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7EADA" w14:textId="77777777" w:rsidR="00505840" w:rsidRPr="00505840" w:rsidRDefault="00505840" w:rsidP="00505840">
      <w:pPr>
        <w:spacing w:after="312"/>
        <w:jc w:val="center"/>
        <w:rPr>
          <w:rFonts w:ascii="Roboto" w:eastAsia="Times New Roman" w:hAnsi="Roboto" w:cs="Times New Roman"/>
          <w:color w:val="777777"/>
        </w:rPr>
      </w:pPr>
      <w:r w:rsidRPr="00505840">
        <w:rPr>
          <w:rFonts w:ascii="Roboto" w:eastAsia="Times New Roman" w:hAnsi="Roboto" w:cs="Times New Roman"/>
          <w:color w:val="777777"/>
        </w:rPr>
        <w:t>CỘNG HÒA XÃ HỘI CHỦ NGHĨA VIỆT NAM</w:t>
      </w:r>
      <w:r w:rsidRPr="00505840">
        <w:rPr>
          <w:rFonts w:ascii="Roboto" w:eastAsia="Times New Roman" w:hAnsi="Roboto" w:cs="Times New Roman"/>
          <w:color w:val="777777"/>
        </w:rPr>
        <w:br/>
        <w:t>Độc lập – Tự do – Hạnh phúc</w:t>
      </w:r>
      <w:r w:rsidRPr="00505840">
        <w:rPr>
          <w:rFonts w:ascii="Roboto" w:eastAsia="Times New Roman" w:hAnsi="Roboto" w:cs="Times New Roman"/>
          <w:color w:val="777777"/>
        </w:rPr>
        <w:br/>
        <w:t>———–o0o———–</w:t>
      </w:r>
    </w:p>
    <w:p w14:paraId="5D197CD8" w14:textId="77777777" w:rsidR="00505840" w:rsidRPr="00505840" w:rsidRDefault="00505840" w:rsidP="00505840">
      <w:pPr>
        <w:spacing w:after="312"/>
        <w:jc w:val="right"/>
        <w:rPr>
          <w:rFonts w:ascii="Roboto" w:eastAsia="Times New Roman" w:hAnsi="Roboto" w:cs="Times New Roman"/>
          <w:color w:val="777777"/>
        </w:rPr>
      </w:pPr>
      <w:r w:rsidRPr="00505840">
        <w:rPr>
          <w:rFonts w:ascii="Roboto" w:eastAsia="Times New Roman" w:hAnsi="Roboto" w:cs="Times New Roman"/>
          <w:color w:val="777777"/>
        </w:rPr>
        <w:t>Hà Nội …, ngày … tháng … năm 2022.</w:t>
      </w:r>
    </w:p>
    <w:p w14:paraId="35D75308" w14:textId="77777777" w:rsidR="00505840" w:rsidRPr="00505840" w:rsidRDefault="00505840" w:rsidP="00505840">
      <w:pPr>
        <w:spacing w:after="312"/>
        <w:jc w:val="center"/>
        <w:rPr>
          <w:rFonts w:ascii="Roboto" w:eastAsia="Times New Roman" w:hAnsi="Roboto" w:cs="Times New Roman"/>
          <w:color w:val="777777"/>
        </w:rPr>
      </w:pPr>
      <w:r w:rsidRPr="00505840">
        <w:rPr>
          <w:rFonts w:ascii="Roboto" w:eastAsia="Times New Roman" w:hAnsi="Roboto" w:cs="Times New Roman"/>
          <w:color w:val="777777"/>
        </w:rPr>
        <w:t>HỢP ĐỒNG DỊCH VỤ THUÊ XE ĐƯA ĐÓN CÔNG NHÂN VIÊN</w:t>
      </w:r>
    </w:p>
    <w:p w14:paraId="209932EC" w14:textId="77777777" w:rsidR="00505840" w:rsidRPr="00505840" w:rsidRDefault="00505840" w:rsidP="00505840">
      <w:pPr>
        <w:spacing w:after="312"/>
        <w:jc w:val="center"/>
        <w:rPr>
          <w:rFonts w:ascii="Roboto" w:eastAsia="Times New Roman" w:hAnsi="Roboto" w:cs="Times New Roman"/>
          <w:color w:val="777777"/>
        </w:rPr>
      </w:pPr>
      <w:r w:rsidRPr="00505840">
        <w:rPr>
          <w:rFonts w:ascii="Roboto" w:eastAsia="Times New Roman" w:hAnsi="Roboto" w:cs="Times New Roman"/>
          <w:color w:val="777777"/>
        </w:rPr>
        <w:t>Số: …/HĐDV</w:t>
      </w:r>
    </w:p>
    <w:p w14:paraId="3043597C" w14:textId="77777777" w:rsidR="00505840" w:rsidRPr="00505840" w:rsidRDefault="00505840" w:rsidP="00505840">
      <w:pPr>
        <w:spacing w:after="312"/>
        <w:rPr>
          <w:rFonts w:ascii="Roboto" w:eastAsia="Times New Roman" w:hAnsi="Roboto" w:cs="Times New Roman"/>
          <w:color w:val="777777"/>
        </w:rPr>
      </w:pPr>
      <w:r w:rsidRPr="00505840">
        <w:rPr>
          <w:rFonts w:ascii="Roboto" w:eastAsia="Times New Roman" w:hAnsi="Roboto" w:cs="Times New Roman"/>
          <w:color w:val="777777"/>
        </w:rPr>
        <w:t>– Căn cứ Bộ luật dân sự 2015;</w:t>
      </w:r>
    </w:p>
    <w:p w14:paraId="22CCA40B" w14:textId="77777777" w:rsidR="00505840" w:rsidRPr="00505840" w:rsidRDefault="00505840" w:rsidP="00505840">
      <w:pPr>
        <w:spacing w:after="312"/>
        <w:rPr>
          <w:rFonts w:ascii="Roboto" w:eastAsia="Times New Roman" w:hAnsi="Roboto" w:cs="Times New Roman"/>
          <w:color w:val="777777"/>
        </w:rPr>
      </w:pPr>
      <w:r w:rsidRPr="00505840">
        <w:rPr>
          <w:rFonts w:ascii="Roboto" w:eastAsia="Times New Roman" w:hAnsi="Roboto" w:cs="Times New Roman"/>
          <w:color w:val="777777"/>
        </w:rPr>
        <w:t>– Căn cứ Luật Giao thông đường bộ 2008;</w:t>
      </w:r>
    </w:p>
    <w:p w14:paraId="1FBE041A" w14:textId="77777777" w:rsidR="00505840" w:rsidRPr="00505840" w:rsidRDefault="00505840" w:rsidP="00505840">
      <w:pPr>
        <w:spacing w:after="312"/>
        <w:rPr>
          <w:rFonts w:ascii="Roboto" w:eastAsia="Times New Roman" w:hAnsi="Roboto" w:cs="Times New Roman"/>
          <w:color w:val="777777"/>
        </w:rPr>
      </w:pPr>
      <w:r w:rsidRPr="00505840">
        <w:rPr>
          <w:rFonts w:ascii="Roboto" w:eastAsia="Times New Roman" w:hAnsi="Roboto" w:cs="Times New Roman"/>
          <w:color w:val="777777"/>
        </w:rPr>
        <w:t>– Căn cứ Nghị định số 65/2016/NĐ-CP ngày 01 tháng 7 năm 2016 của Chính phủ quy định về điều kiện kinh doanh dịch vụ đào tạo lái xe ô tô và dịch vụ sát hạch lái xe;</w:t>
      </w:r>
    </w:p>
    <w:p w14:paraId="57B02592" w14:textId="77777777" w:rsidR="00505840" w:rsidRPr="00505840" w:rsidRDefault="00505840" w:rsidP="00505840">
      <w:pPr>
        <w:spacing w:after="312"/>
        <w:rPr>
          <w:rFonts w:ascii="Roboto" w:eastAsia="Times New Roman" w:hAnsi="Roboto" w:cs="Times New Roman"/>
          <w:color w:val="777777"/>
        </w:rPr>
      </w:pPr>
      <w:r w:rsidRPr="00505840">
        <w:rPr>
          <w:rFonts w:ascii="Roboto" w:eastAsia="Times New Roman" w:hAnsi="Roboto" w:cs="Times New Roman"/>
          <w:color w:val="777777"/>
        </w:rPr>
        <w:t>– Căn cứ Nghị định số 138/2018/NĐ-CP ngày 08 tháng 10 năm 2018 của Chính phủ sửa đổi, bổ sung một số điều Nghị định số 65/2016/NĐ-CP ngày 01 tháng 7 năm 2016 của Chính phủ quy định về điều kiện kinh doanh dịch vụ đào tạo lái xe ô tô và dịch vụ sát hạch lái xe;</w:t>
      </w:r>
    </w:p>
    <w:p w14:paraId="1B9E40DC" w14:textId="77777777" w:rsidR="00505840" w:rsidRPr="00505840" w:rsidRDefault="00505840" w:rsidP="00505840">
      <w:pPr>
        <w:spacing w:after="312"/>
        <w:rPr>
          <w:rFonts w:ascii="Roboto" w:eastAsia="Times New Roman" w:hAnsi="Roboto" w:cs="Times New Roman"/>
          <w:color w:val="777777"/>
        </w:rPr>
      </w:pPr>
      <w:r w:rsidRPr="00505840">
        <w:rPr>
          <w:rFonts w:ascii="Roboto" w:eastAsia="Times New Roman" w:hAnsi="Roboto" w:cs="Times New Roman"/>
          <w:color w:val="777777"/>
        </w:rPr>
        <w:t>– Căn cứ nhu cầu thực tế của các bên.</w:t>
      </w:r>
    </w:p>
    <w:p w14:paraId="212B0433" w14:textId="77777777" w:rsidR="00505840" w:rsidRPr="00505840" w:rsidRDefault="00505840" w:rsidP="00505840">
      <w:pPr>
        <w:spacing w:after="312"/>
        <w:rPr>
          <w:rFonts w:ascii="Roboto" w:eastAsia="Times New Roman" w:hAnsi="Roboto" w:cs="Times New Roman"/>
          <w:color w:val="777777"/>
        </w:rPr>
      </w:pPr>
      <w:r w:rsidRPr="00505840">
        <w:rPr>
          <w:rFonts w:ascii="Roboto" w:eastAsia="Times New Roman" w:hAnsi="Roboto" w:cs="Times New Roman"/>
          <w:color w:val="777777"/>
        </w:rPr>
        <w:t>Hôm nay, ngày … tháng … năm …, tại địa chỉ …, chúng tôi bao gồm:</w:t>
      </w:r>
    </w:p>
    <w:p w14:paraId="0A4CEEEC" w14:textId="77777777" w:rsidR="00505840" w:rsidRPr="00505840" w:rsidRDefault="00505840" w:rsidP="00505840">
      <w:pPr>
        <w:spacing w:after="312"/>
        <w:rPr>
          <w:rFonts w:ascii="Roboto" w:eastAsia="Times New Roman" w:hAnsi="Roboto" w:cs="Times New Roman"/>
          <w:color w:val="777777"/>
        </w:rPr>
      </w:pPr>
      <w:r w:rsidRPr="00505840">
        <w:rPr>
          <w:rFonts w:ascii="Roboto" w:eastAsia="Times New Roman" w:hAnsi="Roboto" w:cs="Times New Roman"/>
          <w:color w:val="777777"/>
        </w:rPr>
        <w:t>Nội dung tóm tắt</w:t>
      </w:r>
    </w:p>
    <w:p w14:paraId="447697C5" w14:textId="77777777" w:rsidR="00505840" w:rsidRPr="00505840" w:rsidRDefault="00505840" w:rsidP="00505840">
      <w:pPr>
        <w:spacing w:after="312"/>
        <w:rPr>
          <w:rFonts w:ascii="Roboto" w:eastAsia="Times New Roman" w:hAnsi="Roboto" w:cs="Times New Roman"/>
          <w:color w:val="777777"/>
        </w:rPr>
      </w:pPr>
      <w:r w:rsidRPr="00505840">
        <w:rPr>
          <w:rFonts w:ascii="Roboto" w:eastAsia="Times New Roman" w:hAnsi="Roboto" w:cs="Times New Roman"/>
          <w:b/>
          <w:bCs/>
          <w:color w:val="777777"/>
        </w:rPr>
        <w:t>Bên A – BÊN CHO THUÊ XE ĐƯA ĐÓN</w:t>
      </w:r>
    </w:p>
    <w:p w14:paraId="14A937B6" w14:textId="77777777" w:rsidR="00505840" w:rsidRPr="00505840" w:rsidRDefault="00505840" w:rsidP="00505840">
      <w:pPr>
        <w:numPr>
          <w:ilvl w:val="0"/>
          <w:numId w:val="1"/>
        </w:numPr>
        <w:spacing w:before="100" w:beforeAutospacing="1" w:after="144"/>
        <w:ind w:left="1032"/>
        <w:rPr>
          <w:rFonts w:ascii="Roboto" w:eastAsia="Times New Roman" w:hAnsi="Roboto" w:cs="Times New Roman"/>
          <w:color w:val="777777"/>
        </w:rPr>
      </w:pPr>
      <w:r w:rsidRPr="00505840">
        <w:rPr>
          <w:rFonts w:ascii="Roboto" w:eastAsia="Times New Roman" w:hAnsi="Roboto" w:cs="Times New Roman"/>
          <w:color w:val="777777"/>
        </w:rPr>
        <w:t>Công ty: ….</w:t>
      </w:r>
    </w:p>
    <w:p w14:paraId="3ACAFE1C" w14:textId="77777777" w:rsidR="00505840" w:rsidRPr="00505840" w:rsidRDefault="00505840" w:rsidP="00505840">
      <w:pPr>
        <w:numPr>
          <w:ilvl w:val="0"/>
          <w:numId w:val="1"/>
        </w:numPr>
        <w:spacing w:before="100" w:beforeAutospacing="1" w:after="144"/>
        <w:ind w:left="1032"/>
        <w:rPr>
          <w:rFonts w:ascii="Roboto" w:eastAsia="Times New Roman" w:hAnsi="Roboto" w:cs="Times New Roman"/>
          <w:color w:val="777777"/>
        </w:rPr>
      </w:pPr>
      <w:r w:rsidRPr="00505840">
        <w:rPr>
          <w:rFonts w:ascii="Roboto" w:eastAsia="Times New Roman" w:hAnsi="Roboto" w:cs="Times New Roman"/>
          <w:color w:val="777777"/>
        </w:rPr>
        <w:t>Địa chỉ:</w:t>
      </w:r>
    </w:p>
    <w:p w14:paraId="18834C78" w14:textId="77777777" w:rsidR="00505840" w:rsidRPr="00505840" w:rsidRDefault="00505840" w:rsidP="00505840">
      <w:pPr>
        <w:numPr>
          <w:ilvl w:val="0"/>
          <w:numId w:val="1"/>
        </w:numPr>
        <w:spacing w:before="100" w:beforeAutospacing="1" w:after="144"/>
        <w:ind w:left="1032"/>
        <w:rPr>
          <w:rFonts w:ascii="Roboto" w:eastAsia="Times New Roman" w:hAnsi="Roboto" w:cs="Times New Roman"/>
          <w:color w:val="777777"/>
        </w:rPr>
      </w:pPr>
      <w:r w:rsidRPr="00505840">
        <w:rPr>
          <w:rFonts w:ascii="Roboto" w:eastAsia="Times New Roman" w:hAnsi="Roboto" w:cs="Times New Roman"/>
          <w:color w:val="777777"/>
        </w:rPr>
        <w:t>Tel:</w:t>
      </w:r>
    </w:p>
    <w:p w14:paraId="00195856" w14:textId="77777777" w:rsidR="00505840" w:rsidRPr="00505840" w:rsidRDefault="00505840" w:rsidP="00505840">
      <w:pPr>
        <w:numPr>
          <w:ilvl w:val="0"/>
          <w:numId w:val="1"/>
        </w:numPr>
        <w:spacing w:before="100" w:beforeAutospacing="1" w:after="144"/>
        <w:ind w:left="1032"/>
        <w:rPr>
          <w:rFonts w:ascii="Roboto" w:eastAsia="Times New Roman" w:hAnsi="Roboto" w:cs="Times New Roman"/>
          <w:color w:val="777777"/>
        </w:rPr>
      </w:pPr>
      <w:r w:rsidRPr="00505840">
        <w:rPr>
          <w:rFonts w:ascii="Roboto" w:eastAsia="Times New Roman" w:hAnsi="Roboto" w:cs="Times New Roman"/>
          <w:color w:val="777777"/>
        </w:rPr>
        <w:t>Đại diện theo pháp luật:</w:t>
      </w:r>
    </w:p>
    <w:p w14:paraId="675E8C51" w14:textId="77777777" w:rsidR="00505840" w:rsidRPr="00505840" w:rsidRDefault="00505840" w:rsidP="00505840">
      <w:pPr>
        <w:spacing w:after="312"/>
        <w:rPr>
          <w:rFonts w:ascii="Roboto" w:eastAsia="Times New Roman" w:hAnsi="Roboto" w:cs="Times New Roman"/>
          <w:color w:val="777777"/>
        </w:rPr>
      </w:pPr>
      <w:r w:rsidRPr="00505840">
        <w:rPr>
          <w:rFonts w:ascii="Roboto" w:eastAsia="Times New Roman" w:hAnsi="Roboto" w:cs="Times New Roman"/>
          <w:b/>
          <w:bCs/>
          <w:color w:val="777777"/>
        </w:rPr>
        <w:t>Bên B – BÊN THUÊ XE</w:t>
      </w:r>
    </w:p>
    <w:p w14:paraId="3139FEA8" w14:textId="77777777" w:rsidR="00505840" w:rsidRPr="00505840" w:rsidRDefault="00505840" w:rsidP="00505840">
      <w:pPr>
        <w:numPr>
          <w:ilvl w:val="0"/>
          <w:numId w:val="2"/>
        </w:numPr>
        <w:spacing w:before="100" w:beforeAutospacing="1" w:after="144"/>
        <w:ind w:left="1032"/>
        <w:rPr>
          <w:rFonts w:ascii="Roboto" w:eastAsia="Times New Roman" w:hAnsi="Roboto" w:cs="Times New Roman"/>
          <w:color w:val="777777"/>
        </w:rPr>
      </w:pPr>
      <w:r w:rsidRPr="00505840">
        <w:rPr>
          <w:rFonts w:ascii="Roboto" w:eastAsia="Times New Roman" w:hAnsi="Roboto" w:cs="Times New Roman"/>
          <w:color w:val="777777"/>
        </w:rPr>
        <w:t>CÔNG TY…</w:t>
      </w:r>
    </w:p>
    <w:p w14:paraId="18EB447B" w14:textId="77777777" w:rsidR="00505840" w:rsidRPr="00505840" w:rsidRDefault="00505840" w:rsidP="00505840">
      <w:pPr>
        <w:numPr>
          <w:ilvl w:val="0"/>
          <w:numId w:val="2"/>
        </w:numPr>
        <w:spacing w:before="100" w:beforeAutospacing="1" w:after="144"/>
        <w:ind w:left="1032"/>
        <w:rPr>
          <w:rFonts w:ascii="Roboto" w:eastAsia="Times New Roman" w:hAnsi="Roboto" w:cs="Times New Roman"/>
          <w:color w:val="777777"/>
        </w:rPr>
      </w:pPr>
      <w:r w:rsidRPr="00505840">
        <w:rPr>
          <w:rFonts w:ascii="Roboto" w:eastAsia="Times New Roman" w:hAnsi="Roboto" w:cs="Times New Roman"/>
          <w:color w:val="777777"/>
        </w:rPr>
        <w:t>Địa chỉ:</w:t>
      </w:r>
    </w:p>
    <w:p w14:paraId="14AEE72C" w14:textId="77777777" w:rsidR="00505840" w:rsidRPr="00505840" w:rsidRDefault="00505840" w:rsidP="00505840">
      <w:pPr>
        <w:numPr>
          <w:ilvl w:val="0"/>
          <w:numId w:val="2"/>
        </w:numPr>
        <w:spacing w:before="100" w:beforeAutospacing="1" w:after="144"/>
        <w:ind w:left="1032"/>
        <w:rPr>
          <w:rFonts w:ascii="Roboto" w:eastAsia="Times New Roman" w:hAnsi="Roboto" w:cs="Times New Roman"/>
          <w:color w:val="777777"/>
        </w:rPr>
      </w:pPr>
      <w:r w:rsidRPr="00505840">
        <w:rPr>
          <w:rFonts w:ascii="Roboto" w:eastAsia="Times New Roman" w:hAnsi="Roboto" w:cs="Times New Roman"/>
          <w:color w:val="777777"/>
        </w:rPr>
        <w:t>Mã số thuế:</w:t>
      </w:r>
    </w:p>
    <w:p w14:paraId="14E73736" w14:textId="77777777" w:rsidR="00505840" w:rsidRPr="00505840" w:rsidRDefault="00505840" w:rsidP="00505840">
      <w:pPr>
        <w:numPr>
          <w:ilvl w:val="0"/>
          <w:numId w:val="2"/>
        </w:numPr>
        <w:spacing w:before="100" w:beforeAutospacing="1" w:after="144"/>
        <w:ind w:left="1032"/>
        <w:rPr>
          <w:rFonts w:ascii="Roboto" w:eastAsia="Times New Roman" w:hAnsi="Roboto" w:cs="Times New Roman"/>
          <w:color w:val="777777"/>
        </w:rPr>
      </w:pPr>
      <w:r w:rsidRPr="00505840">
        <w:rPr>
          <w:rFonts w:ascii="Roboto" w:eastAsia="Times New Roman" w:hAnsi="Roboto" w:cs="Times New Roman"/>
          <w:color w:val="777777"/>
        </w:rPr>
        <w:t>Tel:</w:t>
      </w:r>
    </w:p>
    <w:p w14:paraId="053DDD40" w14:textId="77777777" w:rsidR="00505840" w:rsidRPr="00505840" w:rsidRDefault="00505840" w:rsidP="00505840">
      <w:pPr>
        <w:numPr>
          <w:ilvl w:val="0"/>
          <w:numId w:val="2"/>
        </w:numPr>
        <w:spacing w:before="100" w:beforeAutospacing="1" w:after="144"/>
        <w:ind w:left="1032"/>
        <w:rPr>
          <w:rFonts w:ascii="Roboto" w:eastAsia="Times New Roman" w:hAnsi="Roboto" w:cs="Times New Roman"/>
          <w:color w:val="777777"/>
        </w:rPr>
      </w:pPr>
      <w:r w:rsidRPr="00505840">
        <w:rPr>
          <w:rFonts w:ascii="Roboto" w:eastAsia="Times New Roman" w:hAnsi="Roboto" w:cs="Times New Roman"/>
          <w:color w:val="777777"/>
        </w:rPr>
        <w:t>Fax:</w:t>
      </w:r>
    </w:p>
    <w:p w14:paraId="315D906E" w14:textId="77777777" w:rsidR="00505840" w:rsidRPr="00505840" w:rsidRDefault="00505840" w:rsidP="00505840">
      <w:pPr>
        <w:numPr>
          <w:ilvl w:val="0"/>
          <w:numId w:val="2"/>
        </w:numPr>
        <w:spacing w:before="100" w:beforeAutospacing="1" w:after="144"/>
        <w:ind w:left="1032"/>
        <w:rPr>
          <w:rFonts w:ascii="Roboto" w:eastAsia="Times New Roman" w:hAnsi="Roboto" w:cs="Times New Roman"/>
          <w:color w:val="777777"/>
        </w:rPr>
      </w:pPr>
      <w:r w:rsidRPr="00505840">
        <w:rPr>
          <w:rFonts w:ascii="Roboto" w:eastAsia="Times New Roman" w:hAnsi="Roboto" w:cs="Times New Roman"/>
          <w:color w:val="777777"/>
        </w:rPr>
        <w:t>Đại diện theo pháp luật:</w:t>
      </w:r>
    </w:p>
    <w:p w14:paraId="6D7A9DEE" w14:textId="77777777" w:rsidR="00505840" w:rsidRPr="00505840" w:rsidRDefault="00505840" w:rsidP="00505840">
      <w:pPr>
        <w:spacing w:after="312"/>
        <w:rPr>
          <w:rFonts w:ascii="Roboto" w:eastAsia="Times New Roman" w:hAnsi="Roboto" w:cs="Times New Roman"/>
          <w:color w:val="777777"/>
        </w:rPr>
      </w:pPr>
      <w:r w:rsidRPr="00505840">
        <w:rPr>
          <w:rFonts w:ascii="Roboto" w:eastAsia="Times New Roman" w:hAnsi="Roboto" w:cs="Times New Roman"/>
          <w:color w:val="777777"/>
        </w:rPr>
        <w:lastRenderedPageBreak/>
        <w:t>Cùng bàn bạc thống nhất những thỏa thuận sau đây:</w:t>
      </w:r>
    </w:p>
    <w:p w14:paraId="1409A8BA" w14:textId="77777777" w:rsidR="00505840" w:rsidRPr="00505840" w:rsidRDefault="00505840" w:rsidP="00505840">
      <w:pPr>
        <w:spacing w:after="120"/>
        <w:outlineLvl w:val="2"/>
        <w:rPr>
          <w:rFonts w:ascii="Roboto" w:eastAsia="Times New Roman" w:hAnsi="Roboto" w:cs="Times New Roman"/>
          <w:b/>
          <w:bCs/>
          <w:color w:val="555555"/>
          <w:sz w:val="30"/>
          <w:szCs w:val="30"/>
        </w:rPr>
      </w:pPr>
      <w:r w:rsidRPr="00505840">
        <w:rPr>
          <w:rFonts w:ascii="Roboto" w:eastAsia="Times New Roman" w:hAnsi="Roboto" w:cs="Times New Roman"/>
          <w:b/>
          <w:bCs/>
          <w:color w:val="555555"/>
          <w:sz w:val="30"/>
          <w:szCs w:val="30"/>
        </w:rPr>
        <w:t>Điều 1. Dịch vụ vận chuyển, đưa đón tại sân bay</w:t>
      </w:r>
    </w:p>
    <w:p w14:paraId="519AA563" w14:textId="77777777" w:rsidR="00505840" w:rsidRPr="00505840" w:rsidRDefault="00505840" w:rsidP="00505840">
      <w:pPr>
        <w:spacing w:after="312"/>
        <w:rPr>
          <w:rFonts w:ascii="Roboto" w:eastAsia="Times New Roman" w:hAnsi="Roboto" w:cs="Times New Roman"/>
          <w:color w:val="777777"/>
        </w:rPr>
      </w:pPr>
      <w:r w:rsidRPr="00505840">
        <w:rPr>
          <w:rFonts w:ascii="Roboto" w:eastAsia="Times New Roman" w:hAnsi="Roboto" w:cs="Times New Roman"/>
          <w:color w:val="777777"/>
        </w:rPr>
        <w:t>Dịch vụ vận chuyển theo thỏa thuận là dịch vụ do bên A thuê để vận chuyển 50 nhân viên Công ty theo phương tiện do bên B cung ứng.</w:t>
      </w:r>
    </w:p>
    <w:p w14:paraId="34C79B2F" w14:textId="77777777" w:rsidR="00505840" w:rsidRPr="00505840" w:rsidRDefault="00505840" w:rsidP="00505840">
      <w:pPr>
        <w:spacing w:after="120"/>
        <w:outlineLvl w:val="2"/>
        <w:rPr>
          <w:rFonts w:ascii="Roboto" w:eastAsia="Times New Roman" w:hAnsi="Roboto" w:cs="Times New Roman"/>
          <w:b/>
          <w:bCs/>
          <w:color w:val="555555"/>
          <w:sz w:val="30"/>
          <w:szCs w:val="30"/>
        </w:rPr>
      </w:pPr>
      <w:r w:rsidRPr="00505840">
        <w:rPr>
          <w:rFonts w:ascii="Roboto" w:eastAsia="Times New Roman" w:hAnsi="Roboto" w:cs="Times New Roman"/>
          <w:b/>
          <w:bCs/>
          <w:color w:val="555555"/>
          <w:sz w:val="30"/>
          <w:szCs w:val="30"/>
        </w:rPr>
        <w:t>Điều 2. Lịch trình vận chuyển, đưa đón</w:t>
      </w:r>
    </w:p>
    <w:p w14:paraId="68993A34" w14:textId="77777777" w:rsidR="00505840" w:rsidRPr="00505840" w:rsidRDefault="00505840" w:rsidP="00505840">
      <w:pPr>
        <w:spacing w:after="312"/>
        <w:rPr>
          <w:rFonts w:ascii="Roboto" w:eastAsia="Times New Roman" w:hAnsi="Roboto" w:cs="Times New Roman"/>
          <w:color w:val="777777"/>
        </w:rPr>
      </w:pPr>
      <w:r w:rsidRPr="00505840">
        <w:rPr>
          <w:rFonts w:ascii="Roboto" w:eastAsia="Times New Roman" w:hAnsi="Roboto" w:cs="Times New Roman"/>
          <w:color w:val="777777"/>
        </w:rPr>
        <w:t>– Thời điểm đón / trả:</w:t>
      </w:r>
    </w:p>
    <w:p w14:paraId="595ADED1" w14:textId="77777777" w:rsidR="00505840" w:rsidRPr="00505840" w:rsidRDefault="00505840" w:rsidP="00505840">
      <w:pPr>
        <w:spacing w:after="312"/>
        <w:rPr>
          <w:rFonts w:ascii="Roboto" w:eastAsia="Times New Roman" w:hAnsi="Roboto" w:cs="Times New Roman"/>
          <w:color w:val="777777"/>
        </w:rPr>
      </w:pPr>
      <w:r w:rsidRPr="00505840">
        <w:rPr>
          <w:rFonts w:ascii="Roboto" w:eastAsia="Times New Roman" w:hAnsi="Roboto" w:cs="Times New Roman"/>
          <w:color w:val="777777"/>
        </w:rPr>
        <w:t>Theo thông báo của bên A tới bên B vào ít nhất 24h trước mỗi chuyến đi.</w:t>
      </w:r>
    </w:p>
    <w:p w14:paraId="0E22D06B" w14:textId="77777777" w:rsidR="00505840" w:rsidRPr="00505840" w:rsidRDefault="00505840" w:rsidP="00505840">
      <w:pPr>
        <w:spacing w:after="312"/>
        <w:rPr>
          <w:rFonts w:ascii="Roboto" w:eastAsia="Times New Roman" w:hAnsi="Roboto" w:cs="Times New Roman"/>
          <w:color w:val="777777"/>
        </w:rPr>
      </w:pPr>
      <w:r w:rsidRPr="00505840">
        <w:rPr>
          <w:rFonts w:ascii="Roboto" w:eastAsia="Times New Roman" w:hAnsi="Roboto" w:cs="Times New Roman"/>
          <w:color w:val="777777"/>
        </w:rPr>
        <w:t>– Địa điểm đón/trả:</w:t>
      </w:r>
    </w:p>
    <w:p w14:paraId="68A26033" w14:textId="77777777" w:rsidR="00505840" w:rsidRPr="00505840" w:rsidRDefault="00505840" w:rsidP="00505840">
      <w:pPr>
        <w:spacing w:after="312"/>
        <w:rPr>
          <w:rFonts w:ascii="Roboto" w:eastAsia="Times New Roman" w:hAnsi="Roboto" w:cs="Times New Roman"/>
          <w:color w:val="777777"/>
        </w:rPr>
      </w:pPr>
      <w:r w:rsidRPr="00505840">
        <w:rPr>
          <w:rFonts w:ascii="Roboto" w:eastAsia="Times New Roman" w:hAnsi="Roboto" w:cs="Times New Roman"/>
          <w:color w:val="777777"/>
        </w:rPr>
        <w:t>Điểm đón / trả số 1 tại…</w:t>
      </w:r>
    </w:p>
    <w:p w14:paraId="385181BC" w14:textId="77777777" w:rsidR="00505840" w:rsidRPr="00505840" w:rsidRDefault="00505840" w:rsidP="00505840">
      <w:pPr>
        <w:spacing w:after="312"/>
        <w:rPr>
          <w:rFonts w:ascii="Roboto" w:eastAsia="Times New Roman" w:hAnsi="Roboto" w:cs="Times New Roman"/>
          <w:color w:val="777777"/>
        </w:rPr>
      </w:pPr>
      <w:r w:rsidRPr="00505840">
        <w:rPr>
          <w:rFonts w:ascii="Roboto" w:eastAsia="Times New Roman" w:hAnsi="Roboto" w:cs="Times New Roman"/>
          <w:color w:val="777777"/>
        </w:rPr>
        <w:t>Điểm đón / trả số 2 tại…</w:t>
      </w:r>
    </w:p>
    <w:p w14:paraId="29EAD0C8" w14:textId="77777777" w:rsidR="00505840" w:rsidRPr="00505840" w:rsidRDefault="00505840" w:rsidP="00505840">
      <w:pPr>
        <w:spacing w:after="312"/>
        <w:rPr>
          <w:rFonts w:ascii="Roboto" w:eastAsia="Times New Roman" w:hAnsi="Roboto" w:cs="Times New Roman"/>
          <w:color w:val="777777"/>
        </w:rPr>
      </w:pPr>
      <w:r w:rsidRPr="00505840">
        <w:rPr>
          <w:rFonts w:ascii="Roboto" w:eastAsia="Times New Roman" w:hAnsi="Roboto" w:cs="Times New Roman"/>
          <w:color w:val="777777"/>
        </w:rPr>
        <w:t>Điểm đón / trả số 3 tại…</w:t>
      </w:r>
    </w:p>
    <w:p w14:paraId="30584713" w14:textId="77777777" w:rsidR="00505840" w:rsidRPr="00505840" w:rsidRDefault="00505840" w:rsidP="00505840">
      <w:pPr>
        <w:spacing w:after="120"/>
        <w:outlineLvl w:val="2"/>
        <w:rPr>
          <w:rFonts w:ascii="Roboto" w:eastAsia="Times New Roman" w:hAnsi="Roboto" w:cs="Times New Roman"/>
          <w:b/>
          <w:bCs/>
          <w:color w:val="555555"/>
          <w:sz w:val="30"/>
          <w:szCs w:val="30"/>
        </w:rPr>
      </w:pPr>
      <w:r w:rsidRPr="00505840">
        <w:rPr>
          <w:rFonts w:ascii="Roboto" w:eastAsia="Times New Roman" w:hAnsi="Roboto" w:cs="Times New Roman"/>
          <w:b/>
          <w:bCs/>
          <w:color w:val="555555"/>
          <w:sz w:val="30"/>
          <w:szCs w:val="30"/>
        </w:rPr>
        <w:t>Điều 3. Phương tiện vận chuyển</w:t>
      </w:r>
    </w:p>
    <w:p w14:paraId="45AB6324" w14:textId="77777777" w:rsidR="00505840" w:rsidRPr="00505840" w:rsidRDefault="00505840" w:rsidP="00505840">
      <w:pPr>
        <w:spacing w:after="312"/>
        <w:rPr>
          <w:rFonts w:ascii="Roboto" w:eastAsia="Times New Roman" w:hAnsi="Roboto" w:cs="Times New Roman"/>
          <w:color w:val="777777"/>
        </w:rPr>
      </w:pPr>
      <w:r w:rsidRPr="00505840">
        <w:rPr>
          <w:rFonts w:ascii="Roboto" w:eastAsia="Times New Roman" w:hAnsi="Roboto" w:cs="Times New Roman"/>
          <w:color w:val="777777"/>
        </w:rPr>
        <w:t>– Loại xe:</w:t>
      </w:r>
    </w:p>
    <w:p w14:paraId="5B07419B" w14:textId="77777777" w:rsidR="00505840" w:rsidRPr="00505840" w:rsidRDefault="00505840" w:rsidP="00505840">
      <w:pPr>
        <w:spacing w:after="312"/>
        <w:rPr>
          <w:rFonts w:ascii="Roboto" w:eastAsia="Times New Roman" w:hAnsi="Roboto" w:cs="Times New Roman"/>
          <w:color w:val="777777"/>
        </w:rPr>
      </w:pPr>
      <w:r w:rsidRPr="00505840">
        <w:rPr>
          <w:rFonts w:ascii="Roboto" w:eastAsia="Times New Roman" w:hAnsi="Roboto" w:cs="Times New Roman"/>
          <w:color w:val="777777"/>
        </w:rPr>
        <w:t>– Số lượng xe: …</w:t>
      </w:r>
    </w:p>
    <w:p w14:paraId="406CB5DE" w14:textId="77777777" w:rsidR="00505840" w:rsidRPr="00505840" w:rsidRDefault="00505840" w:rsidP="00505840">
      <w:pPr>
        <w:spacing w:after="312"/>
        <w:rPr>
          <w:rFonts w:ascii="Roboto" w:eastAsia="Times New Roman" w:hAnsi="Roboto" w:cs="Times New Roman"/>
          <w:color w:val="777777"/>
        </w:rPr>
      </w:pPr>
      <w:r w:rsidRPr="00505840">
        <w:rPr>
          <w:rFonts w:ascii="Roboto" w:eastAsia="Times New Roman" w:hAnsi="Roboto" w:cs="Times New Roman"/>
          <w:b/>
          <w:bCs/>
          <w:color w:val="777777"/>
        </w:rPr>
        <w:t>– Điều kiện chung:</w:t>
      </w:r>
    </w:p>
    <w:p w14:paraId="2589E855" w14:textId="77777777" w:rsidR="00505840" w:rsidRPr="00505840" w:rsidRDefault="00505840" w:rsidP="00505840">
      <w:pPr>
        <w:spacing w:after="312"/>
        <w:rPr>
          <w:rFonts w:ascii="Roboto" w:eastAsia="Times New Roman" w:hAnsi="Roboto" w:cs="Times New Roman"/>
          <w:color w:val="777777"/>
        </w:rPr>
      </w:pPr>
      <w:r w:rsidRPr="00505840">
        <w:rPr>
          <w:rFonts w:ascii="Roboto" w:eastAsia="Times New Roman" w:hAnsi="Roboto" w:cs="Times New Roman"/>
          <w:color w:val="777777"/>
        </w:rPr>
        <w:t>+ Trên xe có đầy đủ trang bị dụng cụ thoát hiểm, bình chữa cháy còn sử dụng được và còn hạn;</w:t>
      </w:r>
    </w:p>
    <w:p w14:paraId="36A2C0D3" w14:textId="77777777" w:rsidR="00505840" w:rsidRPr="00505840" w:rsidRDefault="00505840" w:rsidP="00505840">
      <w:pPr>
        <w:spacing w:after="312"/>
        <w:rPr>
          <w:rFonts w:ascii="Roboto" w:eastAsia="Times New Roman" w:hAnsi="Roboto" w:cs="Times New Roman"/>
          <w:color w:val="777777"/>
        </w:rPr>
      </w:pPr>
      <w:r w:rsidRPr="00505840">
        <w:rPr>
          <w:rFonts w:ascii="Roboto" w:eastAsia="Times New Roman" w:hAnsi="Roboto" w:cs="Times New Roman"/>
          <w:color w:val="777777"/>
        </w:rPr>
        <w:t>+ Trên xe có gắn thiết bị theo dõi hành trình;</w:t>
      </w:r>
    </w:p>
    <w:p w14:paraId="1CCC1E1E" w14:textId="77777777" w:rsidR="00505840" w:rsidRPr="00505840" w:rsidRDefault="00505840" w:rsidP="00505840">
      <w:pPr>
        <w:spacing w:after="312"/>
        <w:rPr>
          <w:rFonts w:ascii="Roboto" w:eastAsia="Times New Roman" w:hAnsi="Roboto" w:cs="Times New Roman"/>
          <w:color w:val="777777"/>
        </w:rPr>
      </w:pPr>
      <w:r w:rsidRPr="00505840">
        <w:rPr>
          <w:rFonts w:ascii="Roboto" w:eastAsia="Times New Roman" w:hAnsi="Roboto" w:cs="Times New Roman"/>
          <w:color w:val="777777"/>
        </w:rPr>
        <w:t>+ Trên xe có gắn phù hiệu “Xe hợp đồng” theo quy định pháp luật;</w:t>
      </w:r>
    </w:p>
    <w:p w14:paraId="5DAC38F7" w14:textId="77777777" w:rsidR="00505840" w:rsidRPr="00505840" w:rsidRDefault="00505840" w:rsidP="00505840">
      <w:pPr>
        <w:spacing w:after="120"/>
        <w:outlineLvl w:val="2"/>
        <w:rPr>
          <w:rFonts w:ascii="Roboto" w:eastAsia="Times New Roman" w:hAnsi="Roboto" w:cs="Times New Roman"/>
          <w:b/>
          <w:bCs/>
          <w:color w:val="555555"/>
          <w:sz w:val="30"/>
          <w:szCs w:val="30"/>
        </w:rPr>
      </w:pPr>
      <w:r w:rsidRPr="00505840">
        <w:rPr>
          <w:rFonts w:ascii="Roboto" w:eastAsia="Times New Roman" w:hAnsi="Roboto" w:cs="Times New Roman"/>
          <w:b/>
          <w:bCs/>
          <w:color w:val="555555"/>
          <w:sz w:val="30"/>
          <w:szCs w:val="30"/>
        </w:rPr>
        <w:t>Điều 4. Người phụ trách phương tiện vận chuyển</w:t>
      </w:r>
    </w:p>
    <w:p w14:paraId="3312544B" w14:textId="77777777" w:rsidR="00505840" w:rsidRPr="00505840" w:rsidRDefault="00505840" w:rsidP="00505840">
      <w:pPr>
        <w:spacing w:after="312"/>
        <w:rPr>
          <w:rFonts w:ascii="Roboto" w:eastAsia="Times New Roman" w:hAnsi="Roboto" w:cs="Times New Roman"/>
          <w:color w:val="777777"/>
        </w:rPr>
      </w:pPr>
      <w:r w:rsidRPr="00505840">
        <w:rPr>
          <w:rFonts w:ascii="Roboto" w:eastAsia="Times New Roman" w:hAnsi="Roboto" w:cs="Times New Roman"/>
          <w:color w:val="777777"/>
        </w:rPr>
        <w:t>– Số lượng lái xe: 02 lái xe/xe</w:t>
      </w:r>
    </w:p>
    <w:p w14:paraId="61387EB0" w14:textId="77777777" w:rsidR="00505840" w:rsidRPr="00505840" w:rsidRDefault="00505840" w:rsidP="00505840">
      <w:pPr>
        <w:spacing w:after="312"/>
        <w:rPr>
          <w:rFonts w:ascii="Roboto" w:eastAsia="Times New Roman" w:hAnsi="Roboto" w:cs="Times New Roman"/>
          <w:color w:val="777777"/>
        </w:rPr>
      </w:pPr>
      <w:r w:rsidRPr="00505840">
        <w:rPr>
          <w:rFonts w:ascii="Roboto" w:eastAsia="Times New Roman" w:hAnsi="Roboto" w:cs="Times New Roman"/>
          <w:color w:val="777777"/>
        </w:rPr>
        <w:t>– Mỗi xe có 02 lái xe phụ trách theo sự phân công của bên B.</w:t>
      </w:r>
    </w:p>
    <w:p w14:paraId="4F60FDAE" w14:textId="77777777" w:rsidR="00505840" w:rsidRPr="00505840" w:rsidRDefault="00505840" w:rsidP="00505840">
      <w:pPr>
        <w:spacing w:after="312"/>
        <w:rPr>
          <w:rFonts w:ascii="Roboto" w:eastAsia="Times New Roman" w:hAnsi="Roboto" w:cs="Times New Roman"/>
          <w:color w:val="777777"/>
        </w:rPr>
      </w:pPr>
      <w:r w:rsidRPr="00505840">
        <w:rPr>
          <w:rFonts w:ascii="Roboto" w:eastAsia="Times New Roman" w:hAnsi="Roboto" w:cs="Times New Roman"/>
          <w:color w:val="777777"/>
        </w:rPr>
        <w:t>– Lái xe phải có giấy phép lái xe tương thích với loại xe, không trong thời gian bị cấm hành nghề theo quy định của pháp luật và có ký kết Hợp đồng lao động với bên B.</w:t>
      </w:r>
    </w:p>
    <w:p w14:paraId="56F0CA96" w14:textId="77777777" w:rsidR="00505840" w:rsidRPr="00505840" w:rsidRDefault="00505840" w:rsidP="00505840">
      <w:pPr>
        <w:spacing w:after="120"/>
        <w:outlineLvl w:val="2"/>
        <w:rPr>
          <w:rFonts w:ascii="Roboto" w:eastAsia="Times New Roman" w:hAnsi="Roboto" w:cs="Times New Roman"/>
          <w:b/>
          <w:bCs/>
          <w:color w:val="555555"/>
          <w:sz w:val="30"/>
          <w:szCs w:val="30"/>
        </w:rPr>
      </w:pPr>
      <w:r w:rsidRPr="00505840">
        <w:rPr>
          <w:rFonts w:ascii="Roboto" w:eastAsia="Times New Roman" w:hAnsi="Roboto" w:cs="Times New Roman"/>
          <w:b/>
          <w:bCs/>
          <w:color w:val="555555"/>
          <w:sz w:val="30"/>
          <w:szCs w:val="30"/>
        </w:rPr>
        <w:t>Điều 5. Kiểm soát hành khách</w:t>
      </w:r>
    </w:p>
    <w:p w14:paraId="6E98B62E" w14:textId="77777777" w:rsidR="00505840" w:rsidRPr="00505840" w:rsidRDefault="00505840" w:rsidP="00505840">
      <w:pPr>
        <w:spacing w:after="312"/>
        <w:rPr>
          <w:rFonts w:ascii="Roboto" w:eastAsia="Times New Roman" w:hAnsi="Roboto" w:cs="Times New Roman"/>
          <w:color w:val="777777"/>
        </w:rPr>
      </w:pPr>
      <w:r w:rsidRPr="00505840">
        <w:rPr>
          <w:rFonts w:ascii="Roboto" w:eastAsia="Times New Roman" w:hAnsi="Roboto" w:cs="Times New Roman"/>
          <w:color w:val="777777"/>
        </w:rPr>
        <w:lastRenderedPageBreak/>
        <w:t>– Lái xe, trong ca làm của mình, là người chịu trách nhiệm kiểm tra, rà soát số lượng hành khách lên/xuống tại 2 điểm đón/trả theo Điều 1 của Hợp đồng.</w:t>
      </w:r>
    </w:p>
    <w:p w14:paraId="7391ECCE" w14:textId="77777777" w:rsidR="00505840" w:rsidRPr="00505840" w:rsidRDefault="00505840" w:rsidP="00505840">
      <w:pPr>
        <w:spacing w:after="312"/>
        <w:rPr>
          <w:rFonts w:ascii="Roboto" w:eastAsia="Times New Roman" w:hAnsi="Roboto" w:cs="Times New Roman"/>
          <w:color w:val="777777"/>
        </w:rPr>
      </w:pPr>
      <w:r w:rsidRPr="00505840">
        <w:rPr>
          <w:rFonts w:ascii="Roboto" w:eastAsia="Times New Roman" w:hAnsi="Roboto" w:cs="Times New Roman"/>
          <w:color w:val="777777"/>
        </w:rPr>
        <w:t>– Mọi trường hợp ghi nhận được số lượng hành khách không đồng nhất với danh sách nhân viên đã được bên A cung cấp, lái xe cần thông báo ngay cho bên A trước khi tiến hành điều khiển phương tiện rời khỏi điểm đón/trả.</w:t>
      </w:r>
    </w:p>
    <w:p w14:paraId="4036A2D5" w14:textId="77777777" w:rsidR="00505840" w:rsidRPr="00505840" w:rsidRDefault="00505840" w:rsidP="00505840">
      <w:pPr>
        <w:spacing w:after="120"/>
        <w:outlineLvl w:val="2"/>
        <w:rPr>
          <w:rFonts w:ascii="Roboto" w:eastAsia="Times New Roman" w:hAnsi="Roboto" w:cs="Times New Roman"/>
          <w:b/>
          <w:bCs/>
          <w:color w:val="555555"/>
          <w:sz w:val="30"/>
          <w:szCs w:val="30"/>
        </w:rPr>
      </w:pPr>
      <w:r w:rsidRPr="00505840">
        <w:rPr>
          <w:rFonts w:ascii="Roboto" w:eastAsia="Times New Roman" w:hAnsi="Roboto" w:cs="Times New Roman"/>
          <w:b/>
          <w:bCs/>
          <w:color w:val="555555"/>
          <w:sz w:val="30"/>
          <w:szCs w:val="30"/>
        </w:rPr>
        <w:t>Điều 6. Cước phí vận chuyển</w:t>
      </w:r>
    </w:p>
    <w:p w14:paraId="0B1192EF" w14:textId="77777777" w:rsidR="00505840" w:rsidRPr="00505840" w:rsidRDefault="00505840" w:rsidP="00505840">
      <w:pPr>
        <w:spacing w:after="312"/>
        <w:rPr>
          <w:rFonts w:ascii="Roboto" w:eastAsia="Times New Roman" w:hAnsi="Roboto" w:cs="Times New Roman"/>
          <w:color w:val="777777"/>
        </w:rPr>
      </w:pPr>
      <w:r w:rsidRPr="00505840">
        <w:rPr>
          <w:rFonts w:ascii="Roboto" w:eastAsia="Times New Roman" w:hAnsi="Roboto" w:cs="Times New Roman"/>
          <w:color w:val="777777"/>
        </w:rPr>
        <w:t>– Cước phí theo thỏa thuận: … đồng/xe/chuyến.</w:t>
      </w:r>
    </w:p>
    <w:p w14:paraId="3C3E8E3A" w14:textId="77777777" w:rsidR="00505840" w:rsidRPr="00505840" w:rsidRDefault="00505840" w:rsidP="00505840">
      <w:pPr>
        <w:spacing w:after="312"/>
        <w:rPr>
          <w:rFonts w:ascii="Roboto" w:eastAsia="Times New Roman" w:hAnsi="Roboto" w:cs="Times New Roman"/>
          <w:color w:val="777777"/>
        </w:rPr>
      </w:pPr>
      <w:r w:rsidRPr="00505840">
        <w:rPr>
          <w:rFonts w:ascii="Roboto" w:eastAsia="Times New Roman" w:hAnsi="Roboto" w:cs="Times New Roman"/>
          <w:color w:val="777777"/>
        </w:rPr>
        <w:t>– Bên A thanh toán cước phí vận chuyển cho bên B vào ngày mùng 1 hàng tháng bằng hình thức chuyển khoản. Nếu ngày trả lương trùng vào ngày nghỉ lễ, tết thì Bên A sẽ trả cho bên B vào ngày làm việc tiếp theo.</w:t>
      </w:r>
    </w:p>
    <w:p w14:paraId="46E311C6" w14:textId="77777777" w:rsidR="00505840" w:rsidRPr="00505840" w:rsidRDefault="00505840" w:rsidP="00505840">
      <w:pPr>
        <w:spacing w:after="312"/>
        <w:rPr>
          <w:rFonts w:ascii="Roboto" w:eastAsia="Times New Roman" w:hAnsi="Roboto" w:cs="Times New Roman"/>
          <w:color w:val="777777"/>
        </w:rPr>
      </w:pPr>
      <w:r w:rsidRPr="00505840">
        <w:rPr>
          <w:rFonts w:ascii="Roboto" w:eastAsia="Times New Roman" w:hAnsi="Roboto" w:cs="Times New Roman"/>
          <w:color w:val="777777"/>
        </w:rPr>
        <w:t>– Thông tin tài khoản của bên B:</w:t>
      </w:r>
    </w:p>
    <w:p w14:paraId="102DB672" w14:textId="77777777" w:rsidR="00505840" w:rsidRPr="00505840" w:rsidRDefault="00505840" w:rsidP="00505840">
      <w:pPr>
        <w:spacing w:after="312"/>
        <w:rPr>
          <w:rFonts w:ascii="Roboto" w:eastAsia="Times New Roman" w:hAnsi="Roboto" w:cs="Times New Roman"/>
          <w:color w:val="777777"/>
        </w:rPr>
      </w:pPr>
      <w:r w:rsidRPr="00505840">
        <w:rPr>
          <w:rFonts w:ascii="Roboto" w:eastAsia="Times New Roman" w:hAnsi="Roboto" w:cs="Times New Roman"/>
          <w:color w:val="777777"/>
        </w:rPr>
        <w:t>Chủ tài khoản: …</w:t>
      </w:r>
    </w:p>
    <w:p w14:paraId="44BCDAE7" w14:textId="77777777" w:rsidR="00505840" w:rsidRPr="00505840" w:rsidRDefault="00505840" w:rsidP="00505840">
      <w:pPr>
        <w:spacing w:after="312"/>
        <w:rPr>
          <w:rFonts w:ascii="Roboto" w:eastAsia="Times New Roman" w:hAnsi="Roboto" w:cs="Times New Roman"/>
          <w:color w:val="777777"/>
        </w:rPr>
      </w:pPr>
      <w:r w:rsidRPr="00505840">
        <w:rPr>
          <w:rFonts w:ascii="Roboto" w:eastAsia="Times New Roman" w:hAnsi="Roboto" w:cs="Times New Roman"/>
          <w:color w:val="777777"/>
        </w:rPr>
        <w:t>Số tài khoản: …</w:t>
      </w:r>
    </w:p>
    <w:p w14:paraId="1C269F32" w14:textId="77777777" w:rsidR="00505840" w:rsidRPr="00505840" w:rsidRDefault="00505840" w:rsidP="00505840">
      <w:pPr>
        <w:spacing w:after="312"/>
        <w:rPr>
          <w:rFonts w:ascii="Roboto" w:eastAsia="Times New Roman" w:hAnsi="Roboto" w:cs="Times New Roman"/>
          <w:color w:val="777777"/>
        </w:rPr>
      </w:pPr>
      <w:r w:rsidRPr="00505840">
        <w:rPr>
          <w:rFonts w:ascii="Roboto" w:eastAsia="Times New Roman" w:hAnsi="Roboto" w:cs="Times New Roman"/>
          <w:color w:val="777777"/>
        </w:rPr>
        <w:t>Ngân hàng: …</w:t>
      </w:r>
    </w:p>
    <w:p w14:paraId="10B5FB63" w14:textId="77777777" w:rsidR="00505840" w:rsidRPr="00505840" w:rsidRDefault="00505840" w:rsidP="00505840">
      <w:pPr>
        <w:spacing w:after="312"/>
        <w:rPr>
          <w:rFonts w:ascii="Roboto" w:eastAsia="Times New Roman" w:hAnsi="Roboto" w:cs="Times New Roman"/>
          <w:color w:val="777777"/>
        </w:rPr>
      </w:pPr>
      <w:r w:rsidRPr="00505840">
        <w:rPr>
          <w:rFonts w:ascii="Roboto" w:eastAsia="Times New Roman" w:hAnsi="Roboto" w:cs="Times New Roman"/>
          <w:color w:val="777777"/>
        </w:rPr>
        <w:t>Chi nhánh: …</w:t>
      </w:r>
    </w:p>
    <w:p w14:paraId="3079BD9D" w14:textId="77777777" w:rsidR="00505840" w:rsidRPr="00505840" w:rsidRDefault="00505840" w:rsidP="00505840">
      <w:pPr>
        <w:spacing w:after="312"/>
        <w:rPr>
          <w:rFonts w:ascii="Roboto" w:eastAsia="Times New Roman" w:hAnsi="Roboto" w:cs="Times New Roman"/>
          <w:color w:val="777777"/>
        </w:rPr>
      </w:pPr>
      <w:r w:rsidRPr="00505840">
        <w:rPr>
          <w:rFonts w:ascii="Roboto" w:eastAsia="Times New Roman" w:hAnsi="Roboto" w:cs="Times New Roman"/>
          <w:color w:val="777777"/>
        </w:rPr>
        <w:t>– Mọi chi phí phát sinh dọc đường không xuất phát từ lỗi của bên B thì bên B trực tiếp thanh toán và thông báo lại cho bên A để bên A tiến hành nghĩa vụ hoàn trả các chi phí vào cùng ngày thanh toán cước phí vận chuyển hàng tháng.</w:t>
      </w:r>
    </w:p>
    <w:p w14:paraId="496BEFCD" w14:textId="77777777" w:rsidR="00505840" w:rsidRPr="00505840" w:rsidRDefault="00505840" w:rsidP="00505840">
      <w:pPr>
        <w:spacing w:after="120"/>
        <w:outlineLvl w:val="2"/>
        <w:rPr>
          <w:rFonts w:ascii="Roboto" w:eastAsia="Times New Roman" w:hAnsi="Roboto" w:cs="Times New Roman"/>
          <w:b/>
          <w:bCs/>
          <w:color w:val="555555"/>
          <w:sz w:val="30"/>
          <w:szCs w:val="30"/>
        </w:rPr>
      </w:pPr>
      <w:r w:rsidRPr="00505840">
        <w:rPr>
          <w:rFonts w:ascii="Roboto" w:eastAsia="Times New Roman" w:hAnsi="Roboto" w:cs="Times New Roman"/>
          <w:b/>
          <w:bCs/>
          <w:color w:val="555555"/>
          <w:sz w:val="30"/>
          <w:szCs w:val="30"/>
        </w:rPr>
        <w:t>Điều 7. Nghĩa vụ của bên A</w:t>
      </w:r>
    </w:p>
    <w:p w14:paraId="4CDB550D" w14:textId="77777777" w:rsidR="00505840" w:rsidRPr="00505840" w:rsidRDefault="00505840" w:rsidP="00505840">
      <w:pPr>
        <w:spacing w:after="312"/>
        <w:rPr>
          <w:rFonts w:ascii="Roboto" w:eastAsia="Times New Roman" w:hAnsi="Roboto" w:cs="Times New Roman"/>
          <w:color w:val="777777"/>
        </w:rPr>
      </w:pPr>
      <w:r w:rsidRPr="00505840">
        <w:rPr>
          <w:rFonts w:ascii="Roboto" w:eastAsia="Times New Roman" w:hAnsi="Roboto" w:cs="Times New Roman"/>
          <w:color w:val="777777"/>
        </w:rPr>
        <w:t>– Trả đầy đủ, đúng hạn cước phí vận chuyển và chi phí dọc đường (nếu có).</w:t>
      </w:r>
    </w:p>
    <w:p w14:paraId="155ABBCD" w14:textId="77777777" w:rsidR="00505840" w:rsidRPr="00505840" w:rsidRDefault="00505840" w:rsidP="00505840">
      <w:pPr>
        <w:spacing w:after="312"/>
        <w:rPr>
          <w:rFonts w:ascii="Roboto" w:eastAsia="Times New Roman" w:hAnsi="Roboto" w:cs="Times New Roman"/>
          <w:color w:val="777777"/>
        </w:rPr>
      </w:pPr>
      <w:r w:rsidRPr="00505840">
        <w:rPr>
          <w:rFonts w:ascii="Roboto" w:eastAsia="Times New Roman" w:hAnsi="Roboto" w:cs="Times New Roman"/>
          <w:color w:val="777777"/>
        </w:rPr>
        <w:t>– Thông báo lịch trình mỗi chuyến đi đúng hạn.</w:t>
      </w:r>
    </w:p>
    <w:p w14:paraId="54E36669" w14:textId="77777777" w:rsidR="00505840" w:rsidRPr="00505840" w:rsidRDefault="00505840" w:rsidP="00505840">
      <w:pPr>
        <w:spacing w:after="312"/>
        <w:rPr>
          <w:rFonts w:ascii="Roboto" w:eastAsia="Times New Roman" w:hAnsi="Roboto" w:cs="Times New Roman"/>
          <w:color w:val="777777"/>
        </w:rPr>
      </w:pPr>
      <w:r w:rsidRPr="00505840">
        <w:rPr>
          <w:rFonts w:ascii="Roboto" w:eastAsia="Times New Roman" w:hAnsi="Roboto" w:cs="Times New Roman"/>
          <w:color w:val="777777"/>
        </w:rPr>
        <w:t>– Chịu trách nhiệm về số lượng nhân viên có mặt tại 2 điểm đón/trả.</w:t>
      </w:r>
    </w:p>
    <w:p w14:paraId="32DCBA2A" w14:textId="77777777" w:rsidR="00505840" w:rsidRPr="00505840" w:rsidRDefault="00505840" w:rsidP="00505840">
      <w:pPr>
        <w:spacing w:after="312"/>
        <w:rPr>
          <w:rFonts w:ascii="Roboto" w:eastAsia="Times New Roman" w:hAnsi="Roboto" w:cs="Times New Roman"/>
          <w:color w:val="777777"/>
        </w:rPr>
      </w:pPr>
      <w:r w:rsidRPr="00505840">
        <w:rPr>
          <w:rFonts w:ascii="Roboto" w:eastAsia="Times New Roman" w:hAnsi="Roboto" w:cs="Times New Roman"/>
          <w:color w:val="777777"/>
        </w:rPr>
        <w:t>– Yêu cầu toàn bộ nhân viên tôn trọng, chấp hành đúng các quy định đối với hành khách của bên B và các quy định khác về bảo đảm an toàn giao thông.</w:t>
      </w:r>
    </w:p>
    <w:p w14:paraId="58DEA5F0" w14:textId="77777777" w:rsidR="00505840" w:rsidRPr="00505840" w:rsidRDefault="00505840" w:rsidP="00505840">
      <w:pPr>
        <w:spacing w:after="120"/>
        <w:outlineLvl w:val="2"/>
        <w:rPr>
          <w:rFonts w:ascii="Roboto" w:eastAsia="Times New Roman" w:hAnsi="Roboto" w:cs="Times New Roman"/>
          <w:b/>
          <w:bCs/>
          <w:color w:val="555555"/>
          <w:sz w:val="30"/>
          <w:szCs w:val="30"/>
        </w:rPr>
      </w:pPr>
      <w:r w:rsidRPr="00505840">
        <w:rPr>
          <w:rFonts w:ascii="Roboto" w:eastAsia="Times New Roman" w:hAnsi="Roboto" w:cs="Times New Roman"/>
          <w:b/>
          <w:bCs/>
          <w:color w:val="555555"/>
          <w:sz w:val="30"/>
          <w:szCs w:val="30"/>
        </w:rPr>
        <w:t>Điều 8. Quyền của bên A</w:t>
      </w:r>
    </w:p>
    <w:p w14:paraId="7090C95E" w14:textId="77777777" w:rsidR="00505840" w:rsidRPr="00505840" w:rsidRDefault="00505840" w:rsidP="00505840">
      <w:pPr>
        <w:spacing w:after="312"/>
        <w:rPr>
          <w:rFonts w:ascii="Roboto" w:eastAsia="Times New Roman" w:hAnsi="Roboto" w:cs="Times New Roman"/>
          <w:color w:val="777777"/>
        </w:rPr>
      </w:pPr>
      <w:r w:rsidRPr="00505840">
        <w:rPr>
          <w:rFonts w:ascii="Roboto" w:eastAsia="Times New Roman" w:hAnsi="Roboto" w:cs="Times New Roman"/>
          <w:color w:val="777777"/>
        </w:rPr>
        <w:t>– Yêu cầu bên B sử dụng đúng phương tiện vận chuyển đã thỏa thuận.</w:t>
      </w:r>
    </w:p>
    <w:p w14:paraId="7D8A0B8A" w14:textId="77777777" w:rsidR="00505840" w:rsidRPr="00505840" w:rsidRDefault="00505840" w:rsidP="00505840">
      <w:pPr>
        <w:spacing w:after="312"/>
        <w:rPr>
          <w:rFonts w:ascii="Roboto" w:eastAsia="Times New Roman" w:hAnsi="Roboto" w:cs="Times New Roman"/>
          <w:color w:val="777777"/>
        </w:rPr>
      </w:pPr>
      <w:r w:rsidRPr="00505840">
        <w:rPr>
          <w:rFonts w:ascii="Roboto" w:eastAsia="Times New Roman" w:hAnsi="Roboto" w:cs="Times New Roman"/>
          <w:color w:val="777777"/>
        </w:rPr>
        <w:t>– Yêu cầu bên B chuyên chở nhân viên đúng địa điểm đón/trả và đúng lịch trình được báo trước.</w:t>
      </w:r>
    </w:p>
    <w:p w14:paraId="33E998A8" w14:textId="77777777" w:rsidR="00505840" w:rsidRPr="00505840" w:rsidRDefault="00505840" w:rsidP="00505840">
      <w:pPr>
        <w:spacing w:after="312"/>
        <w:rPr>
          <w:rFonts w:ascii="Roboto" w:eastAsia="Times New Roman" w:hAnsi="Roboto" w:cs="Times New Roman"/>
          <w:color w:val="777777"/>
        </w:rPr>
      </w:pPr>
      <w:r w:rsidRPr="00505840">
        <w:rPr>
          <w:rFonts w:ascii="Roboto" w:eastAsia="Times New Roman" w:hAnsi="Roboto" w:cs="Times New Roman"/>
          <w:color w:val="777777"/>
        </w:rPr>
        <w:lastRenderedPageBreak/>
        <w:t>– Yêu cầu bên B thanh toán chi phí phát sinh nếu bên B có lỗi trong việc không chuyên chở nhân viên đúng địa điểm và thời hạn đã thỏa thuận,</w:t>
      </w:r>
    </w:p>
    <w:p w14:paraId="239231AF" w14:textId="77777777" w:rsidR="00505840" w:rsidRPr="00505840" w:rsidRDefault="00505840" w:rsidP="00505840">
      <w:pPr>
        <w:spacing w:after="120"/>
        <w:outlineLvl w:val="2"/>
        <w:rPr>
          <w:rFonts w:ascii="Roboto" w:eastAsia="Times New Roman" w:hAnsi="Roboto" w:cs="Times New Roman"/>
          <w:b/>
          <w:bCs/>
          <w:color w:val="555555"/>
          <w:sz w:val="30"/>
          <w:szCs w:val="30"/>
        </w:rPr>
      </w:pPr>
      <w:r w:rsidRPr="00505840">
        <w:rPr>
          <w:rFonts w:ascii="Roboto" w:eastAsia="Times New Roman" w:hAnsi="Roboto" w:cs="Times New Roman"/>
          <w:b/>
          <w:bCs/>
          <w:color w:val="555555"/>
          <w:sz w:val="30"/>
          <w:szCs w:val="30"/>
        </w:rPr>
        <w:t>Điều 9. Nghĩa vụ của bên B</w:t>
      </w:r>
    </w:p>
    <w:p w14:paraId="3A88D972" w14:textId="77777777" w:rsidR="00505840" w:rsidRPr="00505840" w:rsidRDefault="00505840" w:rsidP="00505840">
      <w:pPr>
        <w:spacing w:after="312"/>
        <w:rPr>
          <w:rFonts w:ascii="Roboto" w:eastAsia="Times New Roman" w:hAnsi="Roboto" w:cs="Times New Roman"/>
          <w:color w:val="777777"/>
        </w:rPr>
      </w:pPr>
      <w:r w:rsidRPr="00505840">
        <w:rPr>
          <w:rFonts w:ascii="Roboto" w:eastAsia="Times New Roman" w:hAnsi="Roboto" w:cs="Times New Roman"/>
          <w:color w:val="777777"/>
        </w:rPr>
        <w:t>– Chuyên chở nhân viên đúng địa điểm, lịch trình bằng phương tiện đã thỏa thuận một cách an toàn.</w:t>
      </w:r>
    </w:p>
    <w:p w14:paraId="2F0AC035" w14:textId="77777777" w:rsidR="00505840" w:rsidRPr="00505840" w:rsidRDefault="00505840" w:rsidP="00505840">
      <w:pPr>
        <w:spacing w:after="312"/>
        <w:rPr>
          <w:rFonts w:ascii="Roboto" w:eastAsia="Times New Roman" w:hAnsi="Roboto" w:cs="Times New Roman"/>
          <w:color w:val="777777"/>
        </w:rPr>
      </w:pPr>
      <w:r w:rsidRPr="00505840">
        <w:rPr>
          <w:rFonts w:ascii="Roboto" w:eastAsia="Times New Roman" w:hAnsi="Roboto" w:cs="Times New Roman"/>
          <w:color w:val="777777"/>
        </w:rPr>
        <w:t>– Bảo đảm đủ chỗ cho nhân viên vào mỗi chuyến và không chuyên chở vượt quá trọng tải.</w:t>
      </w:r>
    </w:p>
    <w:p w14:paraId="4A7C8A45" w14:textId="77777777" w:rsidR="00505840" w:rsidRPr="00505840" w:rsidRDefault="00505840" w:rsidP="00505840">
      <w:pPr>
        <w:spacing w:after="312"/>
        <w:rPr>
          <w:rFonts w:ascii="Roboto" w:eastAsia="Times New Roman" w:hAnsi="Roboto" w:cs="Times New Roman"/>
          <w:color w:val="777777"/>
        </w:rPr>
      </w:pPr>
      <w:r w:rsidRPr="00505840">
        <w:rPr>
          <w:rFonts w:ascii="Roboto" w:eastAsia="Times New Roman" w:hAnsi="Roboto" w:cs="Times New Roman"/>
          <w:color w:val="777777"/>
        </w:rPr>
        <w:t>– Kiểm soát số lượng nhân viên lên/xuống tại 2 điểm đón/trả theo Điều 1 của Hợp đồng.</w:t>
      </w:r>
    </w:p>
    <w:p w14:paraId="26D14AD1" w14:textId="77777777" w:rsidR="00505840" w:rsidRPr="00505840" w:rsidRDefault="00505840" w:rsidP="00505840">
      <w:pPr>
        <w:spacing w:after="312"/>
        <w:rPr>
          <w:rFonts w:ascii="Roboto" w:eastAsia="Times New Roman" w:hAnsi="Roboto" w:cs="Times New Roman"/>
          <w:color w:val="777777"/>
        </w:rPr>
      </w:pPr>
      <w:r w:rsidRPr="00505840">
        <w:rPr>
          <w:rFonts w:ascii="Roboto" w:eastAsia="Times New Roman" w:hAnsi="Roboto" w:cs="Times New Roman"/>
          <w:color w:val="777777"/>
        </w:rPr>
        <w:t>– Thông báo cho bên A nếu có chênh lệch giữa số lượng nhân viên có mặt thực tế với số lượng nhân viên theo danh sách bên A đã thông báo.</w:t>
      </w:r>
    </w:p>
    <w:p w14:paraId="462FEDEC" w14:textId="77777777" w:rsidR="00505840" w:rsidRPr="00505840" w:rsidRDefault="00505840" w:rsidP="00505840">
      <w:pPr>
        <w:spacing w:after="312"/>
        <w:rPr>
          <w:rFonts w:ascii="Roboto" w:eastAsia="Times New Roman" w:hAnsi="Roboto" w:cs="Times New Roman"/>
          <w:color w:val="777777"/>
        </w:rPr>
      </w:pPr>
      <w:r w:rsidRPr="00505840">
        <w:rPr>
          <w:rFonts w:ascii="Roboto" w:eastAsia="Times New Roman" w:hAnsi="Roboto" w:cs="Times New Roman"/>
          <w:color w:val="777777"/>
        </w:rPr>
        <w:t>– Thông báo cho bên A thông tin lái xe và biển số xe ngay tại thời điểm bên A thông báo về lịch trình chuyến đi tiếp theo.</w:t>
      </w:r>
    </w:p>
    <w:p w14:paraId="37C740D7" w14:textId="77777777" w:rsidR="00505840" w:rsidRPr="00505840" w:rsidRDefault="00505840" w:rsidP="00505840">
      <w:pPr>
        <w:spacing w:after="120"/>
        <w:outlineLvl w:val="2"/>
        <w:rPr>
          <w:rFonts w:ascii="Roboto" w:eastAsia="Times New Roman" w:hAnsi="Roboto" w:cs="Times New Roman"/>
          <w:b/>
          <w:bCs/>
          <w:color w:val="555555"/>
          <w:sz w:val="30"/>
          <w:szCs w:val="30"/>
        </w:rPr>
      </w:pPr>
      <w:r w:rsidRPr="00505840">
        <w:rPr>
          <w:rFonts w:ascii="Roboto" w:eastAsia="Times New Roman" w:hAnsi="Roboto" w:cs="Times New Roman"/>
          <w:b/>
          <w:bCs/>
          <w:color w:val="555555"/>
          <w:sz w:val="30"/>
          <w:szCs w:val="30"/>
        </w:rPr>
        <w:t>Điều 10. Quyền của bên B</w:t>
      </w:r>
    </w:p>
    <w:p w14:paraId="720F443B" w14:textId="77777777" w:rsidR="00505840" w:rsidRPr="00505840" w:rsidRDefault="00505840" w:rsidP="00505840">
      <w:pPr>
        <w:spacing w:after="312"/>
        <w:rPr>
          <w:rFonts w:ascii="Roboto" w:eastAsia="Times New Roman" w:hAnsi="Roboto" w:cs="Times New Roman"/>
          <w:color w:val="777777"/>
        </w:rPr>
      </w:pPr>
      <w:r w:rsidRPr="00505840">
        <w:rPr>
          <w:rFonts w:ascii="Roboto" w:eastAsia="Times New Roman" w:hAnsi="Roboto" w:cs="Times New Roman"/>
          <w:color w:val="777777"/>
        </w:rPr>
        <w:t>– Yêu cầu bên A thanh toán đầy đủ, đúng hạn cước phí vận chuyển và chi phí dọc đường (nếu có).</w:t>
      </w:r>
    </w:p>
    <w:p w14:paraId="4EB97A41" w14:textId="77777777" w:rsidR="00505840" w:rsidRPr="00505840" w:rsidRDefault="00505840" w:rsidP="00505840">
      <w:pPr>
        <w:spacing w:after="312"/>
        <w:rPr>
          <w:rFonts w:ascii="Roboto" w:eastAsia="Times New Roman" w:hAnsi="Roboto" w:cs="Times New Roman"/>
          <w:color w:val="777777"/>
        </w:rPr>
      </w:pPr>
      <w:r w:rsidRPr="00505840">
        <w:rPr>
          <w:rFonts w:ascii="Roboto" w:eastAsia="Times New Roman" w:hAnsi="Roboto" w:cs="Times New Roman"/>
          <w:color w:val="777777"/>
        </w:rPr>
        <w:t>– Yêu cầu bên A thông báo lịch trình mỗi chuyến đi đúng hạn.</w:t>
      </w:r>
    </w:p>
    <w:p w14:paraId="3C93DBF7" w14:textId="77777777" w:rsidR="00505840" w:rsidRPr="00505840" w:rsidRDefault="00505840" w:rsidP="00505840">
      <w:pPr>
        <w:spacing w:after="312"/>
        <w:rPr>
          <w:rFonts w:ascii="Roboto" w:eastAsia="Times New Roman" w:hAnsi="Roboto" w:cs="Times New Roman"/>
          <w:color w:val="777777"/>
        </w:rPr>
      </w:pPr>
      <w:r w:rsidRPr="00505840">
        <w:rPr>
          <w:rFonts w:ascii="Roboto" w:eastAsia="Times New Roman" w:hAnsi="Roboto" w:cs="Times New Roman"/>
          <w:color w:val="777777"/>
        </w:rPr>
        <w:t>– Từ chối chuyên chở nhân viên bên A trong trường hợp nhân viên có hành vi không đảm bảo an toàn giao thông trong chuyến đi hoặc có tình trạng sức khỏe không đảm bảo mà lái xe phụ trách chuyển đi thấy rõ rằng việc vận chuyển sẽ gây nguy hiểm cho chính hành khách đó hoặc người khác trong hành trình.</w:t>
      </w:r>
    </w:p>
    <w:p w14:paraId="0F6A7018" w14:textId="77777777" w:rsidR="00505840" w:rsidRPr="00505840" w:rsidRDefault="00505840" w:rsidP="00505840">
      <w:pPr>
        <w:spacing w:after="120"/>
        <w:outlineLvl w:val="2"/>
        <w:rPr>
          <w:rFonts w:ascii="Roboto" w:eastAsia="Times New Roman" w:hAnsi="Roboto" w:cs="Times New Roman"/>
          <w:b/>
          <w:bCs/>
          <w:color w:val="555555"/>
          <w:sz w:val="30"/>
          <w:szCs w:val="30"/>
        </w:rPr>
      </w:pPr>
      <w:r w:rsidRPr="00505840">
        <w:rPr>
          <w:rFonts w:ascii="Roboto" w:eastAsia="Times New Roman" w:hAnsi="Roboto" w:cs="Times New Roman"/>
          <w:b/>
          <w:bCs/>
          <w:color w:val="555555"/>
          <w:sz w:val="30"/>
          <w:szCs w:val="30"/>
        </w:rPr>
        <w:t>Điều 11. Bí mật thông tin</w:t>
      </w:r>
    </w:p>
    <w:p w14:paraId="015B08A3" w14:textId="77777777" w:rsidR="00505840" w:rsidRPr="00505840" w:rsidRDefault="00505840" w:rsidP="00505840">
      <w:pPr>
        <w:spacing w:after="312"/>
        <w:rPr>
          <w:rFonts w:ascii="Roboto" w:eastAsia="Times New Roman" w:hAnsi="Roboto" w:cs="Times New Roman"/>
          <w:color w:val="777777"/>
        </w:rPr>
      </w:pPr>
      <w:r w:rsidRPr="00505840">
        <w:rPr>
          <w:rFonts w:ascii="Roboto" w:eastAsia="Times New Roman" w:hAnsi="Roboto" w:cs="Times New Roman"/>
          <w:color w:val="777777"/>
        </w:rPr>
        <w:t>Bên B không được tự ý khai thác hoặc cung cấp thông tin của nhân viên bên A cho bên thứ ba nhằm mục đích riêng của mình. Đồng thời, lái xe bên B phải giữ bí mật mọi thông tin mà mình ghi nhận được trong thời gian chuyên chở nhân viên bên A.</w:t>
      </w:r>
    </w:p>
    <w:p w14:paraId="1C67065F" w14:textId="77777777" w:rsidR="00505840" w:rsidRPr="00505840" w:rsidRDefault="00505840" w:rsidP="00505840">
      <w:pPr>
        <w:spacing w:after="312"/>
        <w:rPr>
          <w:rFonts w:ascii="Roboto" w:eastAsia="Times New Roman" w:hAnsi="Roboto" w:cs="Times New Roman"/>
          <w:color w:val="777777"/>
        </w:rPr>
      </w:pPr>
      <w:r w:rsidRPr="00505840">
        <w:rPr>
          <w:rFonts w:ascii="Roboto" w:eastAsia="Times New Roman" w:hAnsi="Roboto" w:cs="Times New Roman"/>
          <w:color w:val="777777"/>
        </w:rPr>
        <w:t>Bên B phải tiến hành bồi thường thiệt hại cho bên A nếu có hành vi tiết lộ bí mật thông tin của bên A hoặc của nhân viên bên A tới bên thứ ba.</w:t>
      </w:r>
    </w:p>
    <w:p w14:paraId="376C23FC" w14:textId="77777777" w:rsidR="00505840" w:rsidRPr="00505840" w:rsidRDefault="00505840" w:rsidP="00505840">
      <w:pPr>
        <w:spacing w:after="120"/>
        <w:outlineLvl w:val="2"/>
        <w:rPr>
          <w:rFonts w:ascii="Roboto" w:eastAsia="Times New Roman" w:hAnsi="Roboto" w:cs="Times New Roman"/>
          <w:b/>
          <w:bCs/>
          <w:color w:val="555555"/>
          <w:sz w:val="30"/>
          <w:szCs w:val="30"/>
        </w:rPr>
      </w:pPr>
      <w:r w:rsidRPr="00505840">
        <w:rPr>
          <w:rFonts w:ascii="Roboto" w:eastAsia="Times New Roman" w:hAnsi="Roboto" w:cs="Times New Roman"/>
          <w:b/>
          <w:bCs/>
          <w:color w:val="555555"/>
          <w:sz w:val="30"/>
          <w:szCs w:val="30"/>
        </w:rPr>
        <w:t>Điều 12. Bất khả kháng</w:t>
      </w:r>
    </w:p>
    <w:p w14:paraId="4AAD45BD" w14:textId="77777777" w:rsidR="00505840" w:rsidRPr="00505840" w:rsidRDefault="00505840" w:rsidP="00505840">
      <w:pPr>
        <w:spacing w:after="312"/>
        <w:rPr>
          <w:rFonts w:ascii="Roboto" w:eastAsia="Times New Roman" w:hAnsi="Roboto" w:cs="Times New Roman"/>
          <w:color w:val="777777"/>
        </w:rPr>
      </w:pPr>
      <w:r w:rsidRPr="00505840">
        <w:rPr>
          <w:rFonts w:ascii="Roboto" w:eastAsia="Times New Roman" w:hAnsi="Roboto" w:cs="Times New Roman"/>
          <w:color w:val="777777"/>
        </w:rPr>
        <w:t>Sự kiện bất khả kháng là sự kiện xảy ra một cách khách quan không thể lường trước được và không thể khắc phục được mặc dù đã áp dụng mọi biện pháp cần thiết và khả năng cho phép.</w:t>
      </w:r>
    </w:p>
    <w:p w14:paraId="745934E1" w14:textId="77777777" w:rsidR="00505840" w:rsidRPr="00505840" w:rsidRDefault="00505840" w:rsidP="00505840">
      <w:pPr>
        <w:spacing w:after="312"/>
        <w:rPr>
          <w:rFonts w:ascii="Roboto" w:eastAsia="Times New Roman" w:hAnsi="Roboto" w:cs="Times New Roman"/>
          <w:color w:val="777777"/>
        </w:rPr>
      </w:pPr>
      <w:r w:rsidRPr="00505840">
        <w:rPr>
          <w:rFonts w:ascii="Roboto" w:eastAsia="Times New Roman" w:hAnsi="Roboto" w:cs="Times New Roman"/>
          <w:color w:val="777777"/>
        </w:rPr>
        <w:t>– Trường hợp bên có nghĩa vụ không thực hiện đúng nghĩa vụ do sự kiện bất khả kháng thì không phải chịu trách nhiệm dân sự.</w:t>
      </w:r>
    </w:p>
    <w:p w14:paraId="1D4E980C" w14:textId="77777777" w:rsidR="00505840" w:rsidRPr="00505840" w:rsidRDefault="00505840" w:rsidP="00505840">
      <w:pPr>
        <w:spacing w:after="312"/>
        <w:rPr>
          <w:rFonts w:ascii="Roboto" w:eastAsia="Times New Roman" w:hAnsi="Roboto" w:cs="Times New Roman"/>
          <w:color w:val="777777"/>
        </w:rPr>
      </w:pPr>
      <w:r w:rsidRPr="00505840">
        <w:rPr>
          <w:rFonts w:ascii="Roboto" w:eastAsia="Times New Roman" w:hAnsi="Roboto" w:cs="Times New Roman"/>
          <w:color w:val="777777"/>
        </w:rPr>
        <w:lastRenderedPageBreak/>
        <w:t>– Người gây thiệt hại không phải chịu trách nhiệm bồi thường thiệt hại trong trường hợp thiệt hại phát sinh là do sự kiện bất khả kháng.</w:t>
      </w:r>
    </w:p>
    <w:p w14:paraId="6B2BC505" w14:textId="77777777" w:rsidR="00505840" w:rsidRPr="00505840" w:rsidRDefault="00505840" w:rsidP="00505840">
      <w:pPr>
        <w:spacing w:after="120"/>
        <w:outlineLvl w:val="2"/>
        <w:rPr>
          <w:rFonts w:ascii="Roboto" w:eastAsia="Times New Roman" w:hAnsi="Roboto" w:cs="Times New Roman"/>
          <w:b/>
          <w:bCs/>
          <w:color w:val="555555"/>
          <w:sz w:val="30"/>
          <w:szCs w:val="30"/>
        </w:rPr>
      </w:pPr>
      <w:r w:rsidRPr="00505840">
        <w:rPr>
          <w:rFonts w:ascii="Roboto" w:eastAsia="Times New Roman" w:hAnsi="Roboto" w:cs="Times New Roman"/>
          <w:b/>
          <w:bCs/>
          <w:color w:val="555555"/>
          <w:sz w:val="30"/>
          <w:szCs w:val="30"/>
        </w:rPr>
        <w:t>Điều 13. Phạt vi phạm</w:t>
      </w:r>
    </w:p>
    <w:p w14:paraId="093247A8" w14:textId="77777777" w:rsidR="00505840" w:rsidRPr="00505840" w:rsidRDefault="00505840" w:rsidP="00505840">
      <w:pPr>
        <w:spacing w:after="312"/>
        <w:rPr>
          <w:rFonts w:ascii="Roboto" w:eastAsia="Times New Roman" w:hAnsi="Roboto" w:cs="Times New Roman"/>
          <w:color w:val="777777"/>
        </w:rPr>
      </w:pPr>
      <w:r w:rsidRPr="00505840">
        <w:rPr>
          <w:rFonts w:ascii="Roboto" w:eastAsia="Times New Roman" w:hAnsi="Roboto" w:cs="Times New Roman"/>
          <w:color w:val="777777"/>
        </w:rPr>
        <w:t>Bên vi phạm Hợp đồng phải bồi thường thiệt hại thực tế phát sinh từ hành vi vi phạm, đồng thời phải chịu phạt vi phạm. Các khoản tiền phạt được thỏa thuận như sau:</w:t>
      </w:r>
    </w:p>
    <w:p w14:paraId="68F3AECD" w14:textId="77777777" w:rsidR="00505840" w:rsidRPr="00505840" w:rsidRDefault="00505840" w:rsidP="00505840">
      <w:pPr>
        <w:spacing w:after="312"/>
        <w:rPr>
          <w:rFonts w:ascii="Roboto" w:eastAsia="Times New Roman" w:hAnsi="Roboto" w:cs="Times New Roman"/>
          <w:color w:val="777777"/>
        </w:rPr>
      </w:pPr>
      <w:r w:rsidRPr="00505840">
        <w:rPr>
          <w:rFonts w:ascii="Roboto" w:eastAsia="Times New Roman" w:hAnsi="Roboto" w:cs="Times New Roman"/>
          <w:color w:val="777777"/>
        </w:rPr>
        <w:t>– Phạt vi phạm nghĩa vụ: … đồng</w:t>
      </w:r>
    </w:p>
    <w:p w14:paraId="6785E635" w14:textId="77777777" w:rsidR="00505840" w:rsidRPr="00505840" w:rsidRDefault="00505840" w:rsidP="00505840">
      <w:pPr>
        <w:spacing w:after="312"/>
        <w:rPr>
          <w:rFonts w:ascii="Roboto" w:eastAsia="Times New Roman" w:hAnsi="Roboto" w:cs="Times New Roman"/>
          <w:color w:val="777777"/>
        </w:rPr>
      </w:pPr>
      <w:r w:rsidRPr="00505840">
        <w:rPr>
          <w:rFonts w:ascii="Roboto" w:eastAsia="Times New Roman" w:hAnsi="Roboto" w:cs="Times New Roman"/>
          <w:color w:val="777777"/>
        </w:rPr>
        <w:t>– Phạt vi phạm nội dung của hợp đồng: … đồng</w:t>
      </w:r>
    </w:p>
    <w:p w14:paraId="16DD6323" w14:textId="77777777" w:rsidR="00505840" w:rsidRPr="00505840" w:rsidRDefault="00505840" w:rsidP="00505840">
      <w:pPr>
        <w:spacing w:after="312"/>
        <w:rPr>
          <w:rFonts w:ascii="Roboto" w:eastAsia="Times New Roman" w:hAnsi="Roboto" w:cs="Times New Roman"/>
          <w:color w:val="777777"/>
        </w:rPr>
      </w:pPr>
      <w:r w:rsidRPr="00505840">
        <w:rPr>
          <w:rFonts w:ascii="Roboto" w:eastAsia="Times New Roman" w:hAnsi="Roboto" w:cs="Times New Roman"/>
          <w:color w:val="777777"/>
        </w:rPr>
        <w:t>– Phạt vi phạm đơn phương chấm dứt hợp đồng: … đồng</w:t>
      </w:r>
    </w:p>
    <w:p w14:paraId="4630EE10" w14:textId="77777777" w:rsidR="00505840" w:rsidRPr="00505840" w:rsidRDefault="00505840" w:rsidP="00505840">
      <w:pPr>
        <w:spacing w:after="120"/>
        <w:outlineLvl w:val="2"/>
        <w:rPr>
          <w:rFonts w:ascii="Roboto" w:eastAsia="Times New Roman" w:hAnsi="Roboto" w:cs="Times New Roman"/>
          <w:b/>
          <w:bCs/>
          <w:color w:val="555555"/>
          <w:sz w:val="30"/>
          <w:szCs w:val="30"/>
        </w:rPr>
      </w:pPr>
      <w:r w:rsidRPr="00505840">
        <w:rPr>
          <w:rFonts w:ascii="Roboto" w:eastAsia="Times New Roman" w:hAnsi="Roboto" w:cs="Times New Roman"/>
          <w:b/>
          <w:bCs/>
          <w:color w:val="555555"/>
          <w:sz w:val="30"/>
          <w:szCs w:val="30"/>
        </w:rPr>
        <w:t>Điều 14. Giải quyết tranh chấp</w:t>
      </w:r>
    </w:p>
    <w:p w14:paraId="5E29A611" w14:textId="77777777" w:rsidR="00505840" w:rsidRPr="00505840" w:rsidRDefault="00505840" w:rsidP="00505840">
      <w:pPr>
        <w:spacing w:after="312"/>
        <w:rPr>
          <w:rFonts w:ascii="Roboto" w:eastAsia="Times New Roman" w:hAnsi="Roboto" w:cs="Times New Roman"/>
          <w:color w:val="777777"/>
        </w:rPr>
      </w:pPr>
      <w:r w:rsidRPr="00505840">
        <w:rPr>
          <w:rFonts w:ascii="Roboto" w:eastAsia="Times New Roman" w:hAnsi="Roboto" w:cs="Times New Roman"/>
          <w:color w:val="777777"/>
        </w:rPr>
        <w:t>– Mọi tranh chấp liên quan đến Hợp đồng này đều được giải quyết thông qua thương lượng, hòa giải giữa các bên.</w:t>
      </w:r>
    </w:p>
    <w:p w14:paraId="7ED4B43C" w14:textId="77777777" w:rsidR="00505840" w:rsidRPr="00505840" w:rsidRDefault="00505840" w:rsidP="00505840">
      <w:pPr>
        <w:spacing w:after="312"/>
        <w:rPr>
          <w:rFonts w:ascii="Roboto" w:eastAsia="Times New Roman" w:hAnsi="Roboto" w:cs="Times New Roman"/>
          <w:color w:val="777777"/>
        </w:rPr>
      </w:pPr>
      <w:r w:rsidRPr="00505840">
        <w:rPr>
          <w:rFonts w:ascii="Roboto" w:eastAsia="Times New Roman" w:hAnsi="Roboto" w:cs="Times New Roman"/>
          <w:color w:val="777777"/>
        </w:rPr>
        <w:t>– Trong trường hợp hòa giải không thành, các bên có quyền yêu cầu Tòa án nhân dân nơi bên A đặt trụ sở chính tiến hành giải quyết.</w:t>
      </w:r>
    </w:p>
    <w:p w14:paraId="41136EBD" w14:textId="77777777" w:rsidR="00505840" w:rsidRPr="00505840" w:rsidRDefault="00505840" w:rsidP="00505840">
      <w:pPr>
        <w:spacing w:after="120"/>
        <w:outlineLvl w:val="2"/>
        <w:rPr>
          <w:rFonts w:ascii="Roboto" w:eastAsia="Times New Roman" w:hAnsi="Roboto" w:cs="Times New Roman"/>
          <w:b/>
          <w:bCs/>
          <w:color w:val="555555"/>
          <w:sz w:val="30"/>
          <w:szCs w:val="30"/>
        </w:rPr>
      </w:pPr>
      <w:r w:rsidRPr="00505840">
        <w:rPr>
          <w:rFonts w:ascii="Roboto" w:eastAsia="Times New Roman" w:hAnsi="Roboto" w:cs="Times New Roman"/>
          <w:b/>
          <w:bCs/>
          <w:color w:val="555555"/>
          <w:sz w:val="30"/>
          <w:szCs w:val="30"/>
        </w:rPr>
        <w:t>Điều 15. Chấm dứt hợp đồng</w:t>
      </w:r>
    </w:p>
    <w:p w14:paraId="218C15C3" w14:textId="77777777" w:rsidR="00505840" w:rsidRPr="00505840" w:rsidRDefault="00505840" w:rsidP="00505840">
      <w:pPr>
        <w:spacing w:after="312"/>
        <w:rPr>
          <w:rFonts w:ascii="Roboto" w:eastAsia="Times New Roman" w:hAnsi="Roboto" w:cs="Times New Roman"/>
          <w:color w:val="777777"/>
        </w:rPr>
      </w:pPr>
      <w:r w:rsidRPr="00505840">
        <w:rPr>
          <w:rFonts w:ascii="Roboto" w:eastAsia="Times New Roman" w:hAnsi="Roboto" w:cs="Times New Roman"/>
          <w:color w:val="777777"/>
        </w:rPr>
        <w:t>Hợp đồng này chấm dứt hiệu lực theo một trong các trường hợp sau:</w:t>
      </w:r>
    </w:p>
    <w:p w14:paraId="162BB029" w14:textId="77777777" w:rsidR="00505840" w:rsidRPr="00505840" w:rsidRDefault="00505840" w:rsidP="00505840">
      <w:pPr>
        <w:spacing w:after="312"/>
        <w:rPr>
          <w:rFonts w:ascii="Roboto" w:eastAsia="Times New Roman" w:hAnsi="Roboto" w:cs="Times New Roman"/>
          <w:color w:val="777777"/>
        </w:rPr>
      </w:pPr>
      <w:r w:rsidRPr="00505840">
        <w:rPr>
          <w:rFonts w:ascii="Roboto" w:eastAsia="Times New Roman" w:hAnsi="Roboto" w:cs="Times New Roman"/>
          <w:color w:val="777777"/>
        </w:rPr>
        <w:t>– Theo thời hạn thỏa thuận;</w:t>
      </w:r>
    </w:p>
    <w:p w14:paraId="2511D1F7" w14:textId="77777777" w:rsidR="00505840" w:rsidRPr="00505840" w:rsidRDefault="00505840" w:rsidP="00505840">
      <w:pPr>
        <w:spacing w:after="312"/>
        <w:rPr>
          <w:rFonts w:ascii="Roboto" w:eastAsia="Times New Roman" w:hAnsi="Roboto" w:cs="Times New Roman"/>
          <w:color w:val="777777"/>
        </w:rPr>
      </w:pPr>
      <w:r w:rsidRPr="00505840">
        <w:rPr>
          <w:rFonts w:ascii="Roboto" w:eastAsia="Times New Roman" w:hAnsi="Roboto" w:cs="Times New Roman"/>
          <w:color w:val="777777"/>
        </w:rPr>
        <w:t>– Có hành vi vi phạm nghiêm trọng nghĩa vụ hợp đồng dẫn đến việc một trong các bên không đạt được mục đích của việc giao kết hợp đồng;</w:t>
      </w:r>
    </w:p>
    <w:p w14:paraId="37B0A5A1" w14:textId="77777777" w:rsidR="00505840" w:rsidRPr="00505840" w:rsidRDefault="00505840" w:rsidP="00505840">
      <w:pPr>
        <w:spacing w:after="312"/>
        <w:rPr>
          <w:rFonts w:ascii="Roboto" w:eastAsia="Times New Roman" w:hAnsi="Roboto" w:cs="Times New Roman"/>
          <w:color w:val="777777"/>
        </w:rPr>
      </w:pPr>
      <w:r w:rsidRPr="00505840">
        <w:rPr>
          <w:rFonts w:ascii="Roboto" w:eastAsia="Times New Roman" w:hAnsi="Roboto" w:cs="Times New Roman"/>
          <w:color w:val="777777"/>
        </w:rPr>
        <w:t>– Một trong các bên đơn phương chấm dứt hợp đồng.</w:t>
      </w:r>
    </w:p>
    <w:p w14:paraId="0ECEF479" w14:textId="77777777" w:rsidR="00505840" w:rsidRPr="00505840" w:rsidRDefault="00505840" w:rsidP="00505840">
      <w:pPr>
        <w:spacing w:after="120"/>
        <w:outlineLvl w:val="2"/>
        <w:rPr>
          <w:rFonts w:ascii="Roboto" w:eastAsia="Times New Roman" w:hAnsi="Roboto" w:cs="Times New Roman"/>
          <w:b/>
          <w:bCs/>
          <w:color w:val="555555"/>
          <w:sz w:val="30"/>
          <w:szCs w:val="30"/>
        </w:rPr>
      </w:pPr>
      <w:r w:rsidRPr="00505840">
        <w:rPr>
          <w:rFonts w:ascii="Roboto" w:eastAsia="Times New Roman" w:hAnsi="Roboto" w:cs="Times New Roman"/>
          <w:b/>
          <w:bCs/>
          <w:color w:val="555555"/>
          <w:sz w:val="30"/>
          <w:szCs w:val="30"/>
        </w:rPr>
        <w:t>Điều 16. Hiệu lực hợp đồng</w:t>
      </w:r>
    </w:p>
    <w:p w14:paraId="34857769" w14:textId="77777777" w:rsidR="00505840" w:rsidRPr="00505840" w:rsidRDefault="00505840" w:rsidP="00505840">
      <w:pPr>
        <w:spacing w:after="312"/>
        <w:rPr>
          <w:rFonts w:ascii="Roboto" w:eastAsia="Times New Roman" w:hAnsi="Roboto" w:cs="Times New Roman"/>
          <w:color w:val="777777"/>
        </w:rPr>
      </w:pPr>
      <w:r w:rsidRPr="00505840">
        <w:rPr>
          <w:rFonts w:ascii="Roboto" w:eastAsia="Times New Roman" w:hAnsi="Roboto" w:cs="Times New Roman"/>
          <w:color w:val="777777"/>
        </w:rPr>
        <w:t>– Hợp đồng có hiệu lực 05 (năm) năm, kể từ ngày ký.</w:t>
      </w:r>
    </w:p>
    <w:p w14:paraId="7F42CC7C" w14:textId="77777777" w:rsidR="00505840" w:rsidRPr="00505840" w:rsidRDefault="00505840" w:rsidP="00505840">
      <w:pPr>
        <w:spacing w:after="312"/>
        <w:rPr>
          <w:rFonts w:ascii="Roboto" w:eastAsia="Times New Roman" w:hAnsi="Roboto" w:cs="Times New Roman"/>
          <w:color w:val="777777"/>
        </w:rPr>
      </w:pPr>
      <w:r w:rsidRPr="00505840">
        <w:rPr>
          <w:rFonts w:ascii="Roboto" w:eastAsia="Times New Roman" w:hAnsi="Roboto" w:cs="Times New Roman"/>
          <w:color w:val="777777"/>
        </w:rPr>
        <w:t>– Hợp đồng được lập thành 02 bản có giá trị ngang nhau, mỗi bên giữ một bản. Trường hợp các bên ký kết Phụ lục hợp đồng thì Phụ lục được xem là bộ phận không thể tách rời và có giá trị pháp lý như những điều khoản được ghi nhận trong Hợp đồng này.</w:t>
      </w:r>
    </w:p>
    <w:p w14:paraId="40ABACFB" w14:textId="77777777" w:rsidR="00505840" w:rsidRPr="00505840" w:rsidRDefault="00505840" w:rsidP="00505840">
      <w:pPr>
        <w:spacing w:after="312"/>
        <w:rPr>
          <w:rFonts w:ascii="Roboto" w:eastAsia="Times New Roman" w:hAnsi="Roboto" w:cs="Times New Roman"/>
          <w:color w:val="777777"/>
        </w:rPr>
      </w:pPr>
      <w:r w:rsidRPr="00505840">
        <w:rPr>
          <w:rFonts w:ascii="Roboto" w:eastAsia="Times New Roman" w:hAnsi="Roboto" w:cs="Times New Roman"/>
          <w:color w:val="777777"/>
        </w:rPr>
        <w:t>Bên A  /  Bên B</w:t>
      </w:r>
      <w:r w:rsidRPr="00505840">
        <w:rPr>
          <w:rFonts w:ascii="Roboto" w:eastAsia="Times New Roman" w:hAnsi="Roboto" w:cs="Times New Roman"/>
          <w:color w:val="777777"/>
        </w:rPr>
        <w:br/>
        <w:t>(Ký tên, đóng dấu) (Ký tên, đóng dấu)</w:t>
      </w:r>
    </w:p>
    <w:p w14:paraId="1517DD72" w14:textId="77777777" w:rsidR="00505840" w:rsidRPr="00505840" w:rsidRDefault="00505840" w:rsidP="00505840">
      <w:pPr>
        <w:rPr>
          <w:rFonts w:ascii="Times New Roman" w:eastAsia="Times New Roman" w:hAnsi="Times New Roman" w:cs="Times New Roman"/>
        </w:rPr>
      </w:pPr>
    </w:p>
    <w:p w14:paraId="1D76AD1C" w14:textId="5898D583" w:rsidR="005C0174" w:rsidRPr="00505840" w:rsidRDefault="005C0174">
      <w:pPr>
        <w:rPr>
          <w:lang w:val="vi-VN"/>
        </w:rPr>
      </w:pPr>
    </w:p>
    <w:sectPr w:rsidR="005C0174" w:rsidRPr="00505840" w:rsidSect="001369B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F24E1D"/>
    <w:multiLevelType w:val="multilevel"/>
    <w:tmpl w:val="E946A32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62D250A5"/>
    <w:multiLevelType w:val="multilevel"/>
    <w:tmpl w:val="35DC836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335260239">
    <w:abstractNumId w:val="1"/>
  </w:num>
  <w:num w:numId="2" w16cid:durableId="14360561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840"/>
    <w:rsid w:val="001369B6"/>
    <w:rsid w:val="00505840"/>
    <w:rsid w:val="005C0174"/>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decimalSymbol w:val="."/>
  <w:listSeparator w:val=","/>
  <w14:docId w14:val="488EF10D"/>
  <w15:chartTrackingRefBased/>
  <w15:docId w15:val="{E255D7FC-53D7-CD43-A2F7-6D9193E37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505840"/>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0584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05840"/>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5058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261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1027</Words>
  <Characters>5855</Characters>
  <Application>Microsoft Office Word</Application>
  <DocSecurity>0</DocSecurity>
  <Lines>48</Lines>
  <Paragraphs>13</Paragraphs>
  <ScaleCrop>false</ScaleCrop>
  <Company/>
  <LinksUpToDate>false</LinksUpToDate>
  <CharactersWithSpaces>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2022-04-15T05:30:00Z</dcterms:created>
  <dcterms:modified xsi:type="dcterms:W3CDTF">2022-04-15T05:31:00Z</dcterms:modified>
</cp:coreProperties>
</file>